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77516" w14:textId="415866F9" w:rsidR="00C02BFA" w:rsidRPr="00097C1F" w:rsidRDefault="00BE7342" w:rsidP="007A797C">
      <w:pPr>
        <w:pStyle w:val="Heading1"/>
        <w:spacing w:before="0"/>
        <w:jc w:val="center"/>
        <w:rPr>
          <w:rFonts w:ascii="Times New Roman" w:hAnsi="Times New Roman" w:cs="Times New Roman"/>
          <w:color w:val="auto"/>
          <w:sz w:val="36"/>
        </w:rPr>
      </w:pPr>
      <w:r>
        <w:rPr>
          <w:rFonts w:ascii="Times New Roman" w:hAnsi="Times New Roman" w:cs="Times New Roman"/>
          <w:color w:val="auto"/>
          <w:sz w:val="36"/>
        </w:rPr>
        <w:t>Course Name</w:t>
      </w:r>
      <w:r w:rsidR="00A01462" w:rsidRPr="00097C1F">
        <w:rPr>
          <w:rFonts w:ascii="Times New Roman" w:hAnsi="Times New Roman" w:cs="Times New Roman"/>
          <w:color w:val="auto"/>
          <w:sz w:val="36"/>
        </w:rPr>
        <w:t xml:space="preserve"> Syllabus</w:t>
      </w:r>
    </w:p>
    <w:p w14:paraId="3410DD11" w14:textId="7E2A21C0" w:rsidR="00C02BFA" w:rsidRPr="00CF1C2D" w:rsidRDefault="000D08A1" w:rsidP="00C02BFA">
      <w:pPr>
        <w:spacing w:after="0" w:line="240" w:lineRule="auto"/>
        <w:jc w:val="center"/>
        <w:rPr>
          <w:rFonts w:ascii="Times New Roman" w:hAnsi="Times New Roman"/>
          <w:sz w:val="28"/>
          <w:szCs w:val="24"/>
        </w:rPr>
      </w:pPr>
      <w:r>
        <w:rPr>
          <w:rFonts w:ascii="Times New Roman" w:hAnsi="Times New Roman"/>
          <w:sz w:val="28"/>
          <w:szCs w:val="24"/>
        </w:rPr>
        <w:t xml:space="preserve">CRN: XXX, </w:t>
      </w:r>
      <w:r w:rsidR="008A7B3F">
        <w:rPr>
          <w:rFonts w:ascii="Times New Roman" w:hAnsi="Times New Roman"/>
          <w:sz w:val="28"/>
          <w:szCs w:val="24"/>
        </w:rPr>
        <w:t>Semester Year</w:t>
      </w:r>
    </w:p>
    <w:p w14:paraId="11339CA5" w14:textId="5B70F8CF" w:rsidR="00C02BFA" w:rsidRPr="00CF1C2D" w:rsidRDefault="008622EB" w:rsidP="008622EB">
      <w:pPr>
        <w:spacing w:after="0" w:line="240" w:lineRule="auto"/>
        <w:jc w:val="center"/>
        <w:rPr>
          <w:rFonts w:ascii="Times New Roman" w:hAnsi="Times New Roman"/>
          <w:sz w:val="28"/>
          <w:szCs w:val="24"/>
        </w:rPr>
      </w:pPr>
      <w:r w:rsidRPr="00CF1C2D">
        <w:rPr>
          <w:rFonts w:ascii="Times New Roman" w:hAnsi="Times New Roman"/>
          <w:sz w:val="28"/>
          <w:szCs w:val="24"/>
        </w:rPr>
        <w:t xml:space="preserve">Classroom: </w:t>
      </w:r>
      <w:r w:rsidR="00BA162B">
        <w:rPr>
          <w:rFonts w:ascii="Times New Roman" w:hAnsi="Times New Roman"/>
          <w:sz w:val="28"/>
          <w:szCs w:val="24"/>
        </w:rPr>
        <w:t>AB 212</w:t>
      </w:r>
    </w:p>
    <w:p w14:paraId="57EF29AC" w14:textId="4289D883" w:rsidR="008622EB" w:rsidRPr="00CF1C2D" w:rsidRDefault="008A7B3F" w:rsidP="008622EB">
      <w:pPr>
        <w:spacing w:after="0" w:line="240" w:lineRule="auto"/>
        <w:jc w:val="center"/>
        <w:rPr>
          <w:rFonts w:ascii="Times New Roman" w:hAnsi="Times New Roman"/>
          <w:sz w:val="28"/>
          <w:szCs w:val="24"/>
        </w:rPr>
      </w:pPr>
      <w:r>
        <w:rPr>
          <w:rFonts w:ascii="Times New Roman" w:hAnsi="Times New Roman"/>
          <w:sz w:val="28"/>
          <w:szCs w:val="24"/>
        </w:rPr>
        <w:t>Meeting times</w:t>
      </w:r>
    </w:p>
    <w:p w14:paraId="71EB704C" w14:textId="620BD532" w:rsidR="005D7EFF" w:rsidRPr="005D7EFF" w:rsidRDefault="005D7EFF" w:rsidP="005D7EFF">
      <w:pPr>
        <w:pStyle w:val="Heading2"/>
        <w:rPr>
          <w:sz w:val="20"/>
        </w:rPr>
      </w:pPr>
    </w:p>
    <w:p w14:paraId="061089FC" w14:textId="71E4E35C" w:rsidR="00C02BFA" w:rsidRPr="005D7EFF" w:rsidRDefault="00C27083" w:rsidP="005D7EFF">
      <w:pPr>
        <w:pStyle w:val="Heading2"/>
      </w:pPr>
      <w:r w:rsidRPr="005D7EFF">
        <w:t>Professor</w:t>
      </w:r>
      <w:r w:rsidR="000D08A1" w:rsidRPr="005D7EFF">
        <w:t xml:space="preserve"> </w:t>
      </w:r>
    </w:p>
    <w:p w14:paraId="704775EF" w14:textId="1B95DB46" w:rsidR="000B7E94" w:rsidRDefault="000B7E94" w:rsidP="0089525A">
      <w:pPr>
        <w:spacing w:after="0" w:line="240" w:lineRule="auto"/>
        <w:rPr>
          <w:rFonts w:ascii="Times New Roman" w:hAnsi="Times New Roman"/>
          <w:sz w:val="24"/>
          <w:szCs w:val="24"/>
        </w:rPr>
      </w:pPr>
    </w:p>
    <w:p w14:paraId="54202D7C" w14:textId="30567549" w:rsidR="0089525A" w:rsidRPr="00BA162B" w:rsidRDefault="00BE7342" w:rsidP="0089525A">
      <w:pPr>
        <w:spacing w:after="0" w:line="240" w:lineRule="auto"/>
        <w:rPr>
          <w:rFonts w:ascii="Times New Roman" w:hAnsi="Times New Roman"/>
          <w:b/>
          <w:sz w:val="28"/>
          <w:szCs w:val="24"/>
        </w:rPr>
      </w:pPr>
      <w:r>
        <w:rPr>
          <w:rFonts w:ascii="Times New Roman" w:hAnsi="Times New Roman"/>
          <w:b/>
          <w:sz w:val="28"/>
          <w:szCs w:val="24"/>
        </w:rPr>
        <w:t>Your name</w:t>
      </w:r>
    </w:p>
    <w:p w14:paraId="717DDD63" w14:textId="1D70DE4B" w:rsidR="0089525A" w:rsidRDefault="00C27083" w:rsidP="00BA162B">
      <w:pPr>
        <w:tabs>
          <w:tab w:val="left" w:pos="5310"/>
        </w:tabs>
        <w:spacing w:after="0" w:line="240" w:lineRule="auto"/>
        <w:rPr>
          <w:rFonts w:ascii="Times New Roman" w:hAnsi="Times New Roman"/>
          <w:sz w:val="24"/>
          <w:szCs w:val="24"/>
        </w:rPr>
      </w:pPr>
      <w:r>
        <w:rPr>
          <w:rFonts w:ascii="Times New Roman" w:hAnsi="Times New Roman"/>
          <w:sz w:val="24"/>
          <w:szCs w:val="24"/>
        </w:rPr>
        <w:t xml:space="preserve">Office Hours: </w:t>
      </w:r>
    </w:p>
    <w:p w14:paraId="2B2C9224" w14:textId="4D7BB238" w:rsidR="00BE7342" w:rsidRPr="00652C00" w:rsidRDefault="00BE7342" w:rsidP="00BA162B">
      <w:pPr>
        <w:tabs>
          <w:tab w:val="left" w:pos="5310"/>
        </w:tabs>
        <w:spacing w:after="0" w:line="240" w:lineRule="auto"/>
        <w:rPr>
          <w:rFonts w:ascii="Times New Roman" w:hAnsi="Times New Roman"/>
          <w:sz w:val="24"/>
          <w:szCs w:val="24"/>
        </w:rPr>
      </w:pPr>
      <w:r>
        <w:rPr>
          <w:rFonts w:ascii="Times New Roman" w:hAnsi="Times New Roman"/>
          <w:sz w:val="24"/>
          <w:szCs w:val="24"/>
        </w:rPr>
        <w:t xml:space="preserve">Office location: </w:t>
      </w:r>
    </w:p>
    <w:p w14:paraId="04A31C06" w14:textId="12B7049E" w:rsidR="0089525A" w:rsidRPr="00652C00" w:rsidRDefault="00C27083" w:rsidP="00BA162B">
      <w:pPr>
        <w:tabs>
          <w:tab w:val="left" w:pos="5310"/>
        </w:tabs>
        <w:spacing w:after="0" w:line="240" w:lineRule="auto"/>
        <w:rPr>
          <w:rFonts w:ascii="Times New Roman" w:hAnsi="Times New Roman"/>
          <w:sz w:val="24"/>
          <w:szCs w:val="24"/>
        </w:rPr>
      </w:pPr>
      <w:r w:rsidRPr="00652C00">
        <w:rPr>
          <w:rFonts w:ascii="Times New Roman" w:hAnsi="Times New Roman"/>
          <w:sz w:val="24"/>
          <w:szCs w:val="24"/>
        </w:rPr>
        <w:t>Phone</w:t>
      </w:r>
      <w:r w:rsidR="008A7B3F">
        <w:rPr>
          <w:rFonts w:ascii="Times New Roman" w:hAnsi="Times New Roman"/>
          <w:sz w:val="24"/>
          <w:szCs w:val="24"/>
        </w:rPr>
        <w:t>:</w:t>
      </w:r>
    </w:p>
    <w:p w14:paraId="68754519" w14:textId="3F608EDE" w:rsidR="0089525A" w:rsidRDefault="0089525A" w:rsidP="0089525A">
      <w:pPr>
        <w:spacing w:after="0" w:line="240" w:lineRule="auto"/>
        <w:rPr>
          <w:rFonts w:ascii="Times New Roman" w:hAnsi="Times New Roman"/>
          <w:sz w:val="24"/>
          <w:szCs w:val="24"/>
        </w:rPr>
      </w:pPr>
      <w:r w:rsidRPr="00652C00">
        <w:rPr>
          <w:rFonts w:ascii="Times New Roman" w:hAnsi="Times New Roman"/>
          <w:sz w:val="24"/>
          <w:szCs w:val="24"/>
        </w:rPr>
        <w:t xml:space="preserve">Email: </w:t>
      </w:r>
    </w:p>
    <w:p w14:paraId="085177F7" w14:textId="19721D57" w:rsidR="005D7EFF" w:rsidRPr="00CF5B39" w:rsidRDefault="005D7EFF" w:rsidP="0089525A">
      <w:pPr>
        <w:spacing w:after="0" w:line="240" w:lineRule="auto"/>
        <w:rPr>
          <w:rFonts w:ascii="Times New Roman" w:hAnsi="Times New Roman"/>
          <w:sz w:val="24"/>
          <w:szCs w:val="24"/>
        </w:rPr>
      </w:pPr>
    </w:p>
    <w:p w14:paraId="75E8B0D0" w14:textId="7AFEC9EF" w:rsidR="00F73C76" w:rsidRPr="005D7EFF" w:rsidRDefault="00F73C76" w:rsidP="00F73C76">
      <w:pPr>
        <w:spacing w:after="0" w:line="240" w:lineRule="auto"/>
        <w:rPr>
          <w:rFonts w:ascii="Times New Roman" w:hAnsi="Times New Roman"/>
          <w:sz w:val="16"/>
          <w:szCs w:val="24"/>
        </w:rPr>
      </w:pPr>
    </w:p>
    <w:p w14:paraId="7AD413F8" w14:textId="3EE55508" w:rsidR="00F73C76" w:rsidRPr="000D08A1" w:rsidRDefault="00F73C76" w:rsidP="005D7EFF">
      <w:pPr>
        <w:pStyle w:val="Heading2"/>
      </w:pPr>
      <w:r w:rsidRPr="000D08A1">
        <w:t>Course Description</w:t>
      </w:r>
    </w:p>
    <w:p w14:paraId="350F0D67" w14:textId="1C4B4B8F" w:rsidR="00F73C76" w:rsidRDefault="00F73C76" w:rsidP="00F73C76">
      <w:pPr>
        <w:spacing w:after="0" w:line="240" w:lineRule="auto"/>
        <w:rPr>
          <w:rFonts w:ascii="Times New Roman" w:hAnsi="Times New Roman"/>
          <w:sz w:val="24"/>
          <w:szCs w:val="24"/>
        </w:rPr>
      </w:pPr>
    </w:p>
    <w:p w14:paraId="1BD79B1B" w14:textId="539D0DB4" w:rsidR="00F73C76" w:rsidRPr="00AC7EA7" w:rsidRDefault="000A73EE" w:rsidP="00F73C76">
      <w:pPr>
        <w:shd w:val="clear" w:color="auto" w:fill="FFFFFF"/>
        <w:spacing w:after="0" w:line="240" w:lineRule="auto"/>
        <w:rPr>
          <w:rFonts w:ascii="Times New Roman" w:eastAsia="Times New Roman" w:hAnsi="Times New Roman"/>
          <w:i/>
          <w:sz w:val="24"/>
          <w:szCs w:val="24"/>
        </w:rPr>
      </w:pPr>
      <w:r>
        <w:rPr>
          <w:rFonts w:ascii="Times New Roman" w:hAnsi="Times New Roman"/>
          <w:i/>
          <w:color w:val="000000"/>
          <w:sz w:val="24"/>
          <w:szCs w:val="24"/>
        </w:rPr>
        <w:t>[</w:t>
      </w:r>
      <w:r w:rsidR="000D08A1" w:rsidRPr="00AC7EA7">
        <w:rPr>
          <w:rFonts w:ascii="Times New Roman" w:hAnsi="Times New Roman"/>
          <w:i/>
          <w:color w:val="000000"/>
          <w:sz w:val="24"/>
          <w:szCs w:val="24"/>
        </w:rPr>
        <w:t>Enter course description here.</w:t>
      </w:r>
      <w:r>
        <w:rPr>
          <w:rFonts w:ascii="Times New Roman" w:hAnsi="Times New Roman"/>
          <w:i/>
          <w:color w:val="000000"/>
          <w:sz w:val="24"/>
          <w:szCs w:val="24"/>
        </w:rPr>
        <w:t>]</w:t>
      </w:r>
    </w:p>
    <w:p w14:paraId="3966116F" w14:textId="7FDB5BF1" w:rsidR="00F73C76" w:rsidRDefault="00F73C76" w:rsidP="00F73C76">
      <w:pPr>
        <w:spacing w:after="0" w:line="240" w:lineRule="auto"/>
        <w:rPr>
          <w:rFonts w:ascii="Times New Roman" w:hAnsi="Times New Roman"/>
          <w:sz w:val="24"/>
          <w:szCs w:val="24"/>
        </w:rPr>
      </w:pPr>
    </w:p>
    <w:p w14:paraId="347AC2B7" w14:textId="07F14D7F" w:rsidR="00AE1C6C" w:rsidRDefault="00AE1C6C" w:rsidP="00F73C76">
      <w:pPr>
        <w:spacing w:after="0" w:line="240" w:lineRule="auto"/>
        <w:rPr>
          <w:rFonts w:ascii="Times New Roman" w:hAnsi="Times New Roman"/>
          <w:sz w:val="24"/>
          <w:szCs w:val="24"/>
        </w:rPr>
      </w:pPr>
      <w:r>
        <w:rPr>
          <w:rFonts w:ascii="Times New Roman" w:hAnsi="Times New Roman"/>
          <w:sz w:val="24"/>
          <w:szCs w:val="24"/>
        </w:rPr>
        <w:t>Credits:</w:t>
      </w:r>
    </w:p>
    <w:p w14:paraId="648CC869" w14:textId="4F36C373" w:rsidR="00AE1C6C" w:rsidRDefault="00AE1C6C" w:rsidP="00F73C76">
      <w:pPr>
        <w:spacing w:after="0" w:line="240" w:lineRule="auto"/>
        <w:rPr>
          <w:rFonts w:ascii="Times New Roman" w:hAnsi="Times New Roman"/>
          <w:sz w:val="24"/>
          <w:szCs w:val="24"/>
        </w:rPr>
      </w:pPr>
      <w:r>
        <w:rPr>
          <w:rFonts w:ascii="Times New Roman" w:hAnsi="Times New Roman"/>
          <w:sz w:val="24"/>
          <w:szCs w:val="24"/>
        </w:rPr>
        <w:t>Pre-requisites:</w:t>
      </w:r>
    </w:p>
    <w:p w14:paraId="064EC415" w14:textId="5F09D33C" w:rsidR="00B93BC3" w:rsidRDefault="00B93BC3" w:rsidP="005D7EFF">
      <w:pPr>
        <w:pStyle w:val="Heading2"/>
      </w:pPr>
    </w:p>
    <w:p w14:paraId="1BB792C3" w14:textId="334891B6" w:rsidR="00F73C76" w:rsidRPr="000D08A1" w:rsidRDefault="002B234E" w:rsidP="005D7EFF">
      <w:pPr>
        <w:pStyle w:val="Heading2"/>
      </w:pPr>
      <w:r>
        <w:t>Student Learning Outcomes</w:t>
      </w:r>
    </w:p>
    <w:p w14:paraId="6C860898" w14:textId="77777777" w:rsidR="00F73C76" w:rsidRDefault="00F73C76" w:rsidP="00F73C76">
      <w:pPr>
        <w:spacing w:after="0" w:line="240" w:lineRule="auto"/>
        <w:rPr>
          <w:rFonts w:ascii="Times New Roman" w:hAnsi="Times New Roman"/>
          <w:sz w:val="24"/>
          <w:szCs w:val="24"/>
          <w:u w:val="single"/>
        </w:rPr>
      </w:pPr>
    </w:p>
    <w:p w14:paraId="2DB34717" w14:textId="71263167" w:rsidR="000A73EE" w:rsidRDefault="000A73EE" w:rsidP="000A73EE">
      <w:pPr>
        <w:rPr>
          <w:rFonts w:ascii="Times New Roman" w:hAnsi="Times New Roman"/>
          <w:sz w:val="24"/>
        </w:rPr>
      </w:pPr>
      <w:r w:rsidRPr="000A73EE">
        <w:rPr>
          <w:rFonts w:ascii="Times New Roman" w:hAnsi="Times New Roman"/>
          <w:sz w:val="24"/>
        </w:rPr>
        <w:t>The following o</w:t>
      </w:r>
      <w:r w:rsidR="002B234E">
        <w:rPr>
          <w:rFonts w:ascii="Times New Roman" w:hAnsi="Times New Roman"/>
          <w:sz w:val="24"/>
        </w:rPr>
        <w:t>utcomes</w:t>
      </w:r>
      <w:r w:rsidRPr="000A73EE">
        <w:rPr>
          <w:rFonts w:ascii="Times New Roman" w:hAnsi="Times New Roman"/>
          <w:sz w:val="24"/>
        </w:rPr>
        <w:t xml:space="preserve"> will be connected directly to the assignments on a weekly basis</w:t>
      </w:r>
      <w:r w:rsidR="002B234E">
        <w:rPr>
          <w:rFonts w:ascii="Times New Roman" w:hAnsi="Times New Roman"/>
          <w:sz w:val="24"/>
        </w:rPr>
        <w:t>.</w:t>
      </w:r>
    </w:p>
    <w:p w14:paraId="6FC43D9F" w14:textId="7B12E509" w:rsidR="00B912DC" w:rsidRPr="00B912DC" w:rsidRDefault="003318DE" w:rsidP="00B912DC">
      <w:pPr>
        <w:pStyle w:val="ListParagraph"/>
        <w:numPr>
          <w:ilvl w:val="0"/>
          <w:numId w:val="14"/>
        </w:numPr>
        <w:rPr>
          <w:rFonts w:ascii="Times New Roman" w:hAnsi="Times New Roman"/>
        </w:rPr>
      </w:pPr>
      <w:r>
        <w:rPr>
          <w:rFonts w:ascii="Times New Roman" w:hAnsi="Times New Roman"/>
        </w:rPr>
        <w:t>Course outcomes listed …</w:t>
      </w:r>
    </w:p>
    <w:p w14:paraId="160BB516" w14:textId="60800D8B" w:rsidR="00D0269E" w:rsidRPr="00BD5CBE" w:rsidRDefault="00D0269E" w:rsidP="00D0269E">
      <w:pPr>
        <w:rPr>
          <w:rFonts w:ascii="Times New Roman" w:hAnsi="Times New Roman"/>
          <w:sz w:val="24"/>
          <w:szCs w:val="24"/>
        </w:rPr>
      </w:pPr>
    </w:p>
    <w:p w14:paraId="09D5309C" w14:textId="6A8FC6CB" w:rsidR="00F73C76" w:rsidRPr="00D71B7E" w:rsidRDefault="00F73C76" w:rsidP="003318DE">
      <w:pPr>
        <w:pStyle w:val="Heading2"/>
      </w:pPr>
      <w:r w:rsidRPr="00BD5CBE">
        <w:rPr>
          <w:rFonts w:ascii="Times New Roman" w:hAnsi="Times New Roman"/>
          <w:sz w:val="24"/>
          <w:szCs w:val="24"/>
        </w:rPr>
        <w:t xml:space="preserve"> </w:t>
      </w:r>
      <w:r w:rsidR="00D71B7E" w:rsidRPr="00D71B7E">
        <w:t xml:space="preserve"> Materials</w:t>
      </w:r>
    </w:p>
    <w:p w14:paraId="52B67CCE" w14:textId="56EA8BEC" w:rsidR="00F73C76" w:rsidRDefault="00F73C76" w:rsidP="00F73C76">
      <w:pPr>
        <w:spacing w:after="0" w:line="240" w:lineRule="auto"/>
        <w:rPr>
          <w:rFonts w:ascii="Times New Roman" w:hAnsi="Times New Roman"/>
          <w:sz w:val="24"/>
          <w:szCs w:val="24"/>
        </w:rPr>
      </w:pPr>
    </w:p>
    <w:p w14:paraId="783C1F73" w14:textId="1E914B9C" w:rsidR="00B93BC3" w:rsidRPr="00C66171" w:rsidRDefault="00B13B90" w:rsidP="00F73C76">
      <w:pPr>
        <w:spacing w:after="0" w:line="240" w:lineRule="auto"/>
        <w:rPr>
          <w:rFonts w:ascii="Times New Roman" w:hAnsi="Times New Roman"/>
          <w:b/>
          <w:sz w:val="24"/>
          <w:szCs w:val="24"/>
        </w:rPr>
      </w:pPr>
      <w:r>
        <w:rPr>
          <w:rFonts w:ascii="Times New Roman" w:hAnsi="Times New Roman"/>
          <w:b/>
          <w:sz w:val="24"/>
          <w:szCs w:val="24"/>
        </w:rPr>
        <w:t xml:space="preserve">Required </w:t>
      </w:r>
      <w:r w:rsidR="00C66171" w:rsidRPr="00C66171">
        <w:rPr>
          <w:rFonts w:ascii="Times New Roman" w:hAnsi="Times New Roman"/>
          <w:b/>
          <w:sz w:val="24"/>
          <w:szCs w:val="24"/>
        </w:rPr>
        <w:t>Textbook(s)</w:t>
      </w:r>
    </w:p>
    <w:p w14:paraId="7B16CC78" w14:textId="470E6C66" w:rsidR="00F73C76" w:rsidRPr="00394773" w:rsidRDefault="00D71B7E" w:rsidP="00D71B7E">
      <w:pPr>
        <w:pStyle w:val="ListParagraph"/>
        <w:numPr>
          <w:ilvl w:val="0"/>
          <w:numId w:val="11"/>
        </w:numPr>
        <w:rPr>
          <w:rFonts w:ascii="Times New Roman" w:hAnsi="Times New Roman"/>
          <w:i/>
        </w:rPr>
      </w:pPr>
      <w:r w:rsidRPr="00394773">
        <w:rPr>
          <w:rFonts w:ascii="Times New Roman" w:hAnsi="Times New Roman"/>
          <w:i/>
        </w:rPr>
        <w:t>C</w:t>
      </w:r>
      <w:r w:rsidR="00B912DC" w:rsidRPr="00394773">
        <w:rPr>
          <w:rFonts w:ascii="Times New Roman" w:hAnsi="Times New Roman"/>
          <w:i/>
        </w:rPr>
        <w:t>itation</w:t>
      </w:r>
      <w:r w:rsidRPr="00394773">
        <w:rPr>
          <w:rFonts w:ascii="Times New Roman" w:hAnsi="Times New Roman"/>
          <w:i/>
        </w:rPr>
        <w:t xml:space="preserve"> of any required textbook</w:t>
      </w:r>
      <w:r w:rsidR="00B912DC" w:rsidRPr="00394773">
        <w:rPr>
          <w:rFonts w:ascii="Times New Roman" w:hAnsi="Times New Roman"/>
          <w:i/>
        </w:rPr>
        <w:t>s</w:t>
      </w:r>
      <w:r w:rsidRPr="00394773">
        <w:rPr>
          <w:rFonts w:ascii="Times New Roman" w:hAnsi="Times New Roman"/>
          <w:i/>
        </w:rPr>
        <w:t xml:space="preserve"> </w:t>
      </w:r>
      <w:r w:rsidR="00F53266" w:rsidRPr="00394773">
        <w:rPr>
          <w:rFonts w:ascii="Times New Roman" w:hAnsi="Times New Roman"/>
          <w:i/>
        </w:rPr>
        <w:t>– note if it is available on reserve in the library.</w:t>
      </w:r>
    </w:p>
    <w:p w14:paraId="33562F42" w14:textId="1F9E3058" w:rsidR="00C66171" w:rsidRPr="00C66171" w:rsidRDefault="00C66171" w:rsidP="00C66171">
      <w:pPr>
        <w:spacing w:after="0"/>
        <w:ind w:left="360"/>
        <w:rPr>
          <w:rFonts w:ascii="Times New Roman" w:hAnsi="Times New Roman"/>
          <w:sz w:val="8"/>
        </w:rPr>
      </w:pPr>
    </w:p>
    <w:p w14:paraId="6A44E633" w14:textId="1BAECBAF" w:rsidR="00C66171" w:rsidRPr="00C66171" w:rsidRDefault="00C66171" w:rsidP="00B13B90">
      <w:pPr>
        <w:spacing w:before="120" w:after="0"/>
        <w:rPr>
          <w:rFonts w:ascii="Times New Roman" w:hAnsi="Times New Roman"/>
          <w:b/>
          <w:sz w:val="24"/>
        </w:rPr>
      </w:pPr>
      <w:r w:rsidRPr="00C66171">
        <w:rPr>
          <w:rFonts w:ascii="Times New Roman" w:hAnsi="Times New Roman"/>
          <w:b/>
          <w:sz w:val="24"/>
        </w:rPr>
        <w:t>Other Required Materials</w:t>
      </w:r>
    </w:p>
    <w:p w14:paraId="70132EA8" w14:textId="4FE2ECDA" w:rsidR="00D71B7E" w:rsidRPr="00394773" w:rsidRDefault="00D71B7E" w:rsidP="00D71B7E">
      <w:pPr>
        <w:pStyle w:val="ListParagraph"/>
        <w:numPr>
          <w:ilvl w:val="0"/>
          <w:numId w:val="11"/>
        </w:numPr>
        <w:rPr>
          <w:rFonts w:ascii="Times New Roman" w:hAnsi="Times New Roman"/>
          <w:i/>
        </w:rPr>
      </w:pPr>
      <w:r w:rsidRPr="00394773">
        <w:rPr>
          <w:rFonts w:ascii="Times New Roman" w:hAnsi="Times New Roman"/>
          <w:i/>
        </w:rPr>
        <w:t xml:space="preserve">List any other required materials (flash drive, journal, </w:t>
      </w:r>
      <w:r w:rsidR="00B912DC" w:rsidRPr="00394773">
        <w:rPr>
          <w:rFonts w:ascii="Times New Roman" w:hAnsi="Times New Roman"/>
          <w:i/>
        </w:rPr>
        <w:t xml:space="preserve">3-ring binder, </w:t>
      </w:r>
      <w:r w:rsidRPr="00394773">
        <w:rPr>
          <w:rFonts w:ascii="Times New Roman" w:hAnsi="Times New Roman"/>
          <w:i/>
        </w:rPr>
        <w:t>etc.)</w:t>
      </w:r>
    </w:p>
    <w:p w14:paraId="60F25346" w14:textId="7D12DD42" w:rsidR="00C66171" w:rsidRPr="00C66171" w:rsidRDefault="00C66171" w:rsidP="00B13B90">
      <w:pPr>
        <w:spacing w:before="120" w:after="0"/>
        <w:rPr>
          <w:rFonts w:ascii="Times New Roman" w:hAnsi="Times New Roman"/>
          <w:b/>
          <w:sz w:val="24"/>
        </w:rPr>
      </w:pPr>
      <w:r w:rsidRPr="00C66171">
        <w:rPr>
          <w:rFonts w:ascii="Times New Roman" w:hAnsi="Times New Roman"/>
          <w:b/>
          <w:sz w:val="24"/>
        </w:rPr>
        <w:t>Website</w:t>
      </w:r>
    </w:p>
    <w:p w14:paraId="26D41E29" w14:textId="7231FD9C" w:rsidR="002B234E" w:rsidRPr="00394773" w:rsidRDefault="002B234E" w:rsidP="00B13B90">
      <w:pPr>
        <w:pStyle w:val="ListParagraph"/>
        <w:numPr>
          <w:ilvl w:val="0"/>
          <w:numId w:val="11"/>
        </w:numPr>
        <w:rPr>
          <w:rFonts w:ascii="Times New Roman" w:hAnsi="Times New Roman"/>
          <w:i/>
        </w:rPr>
      </w:pPr>
      <w:r w:rsidRPr="00394773">
        <w:rPr>
          <w:rFonts w:ascii="Times New Roman" w:hAnsi="Times New Roman"/>
          <w:i/>
        </w:rPr>
        <w:t>Is your course on B</w:t>
      </w:r>
      <w:r w:rsidR="004410A9">
        <w:rPr>
          <w:rFonts w:ascii="Times New Roman" w:hAnsi="Times New Roman"/>
          <w:i/>
        </w:rPr>
        <w:t>rightspace</w:t>
      </w:r>
      <w:r w:rsidRPr="00394773">
        <w:rPr>
          <w:rFonts w:ascii="Times New Roman" w:hAnsi="Times New Roman"/>
          <w:i/>
        </w:rPr>
        <w:t xml:space="preserve">? </w:t>
      </w:r>
      <w:r w:rsidR="00C66171" w:rsidRPr="00394773">
        <w:rPr>
          <w:rFonts w:ascii="Times New Roman" w:hAnsi="Times New Roman"/>
          <w:i/>
        </w:rPr>
        <w:t>Explain here if there are required readings or discussion boards online.</w:t>
      </w:r>
    </w:p>
    <w:p w14:paraId="019732FE" w14:textId="76BE6E8D" w:rsidR="00C66171" w:rsidRDefault="00C66171" w:rsidP="00B13B90">
      <w:pPr>
        <w:spacing w:before="120" w:after="0"/>
        <w:rPr>
          <w:rFonts w:ascii="Times New Roman" w:hAnsi="Times New Roman"/>
          <w:b/>
          <w:sz w:val="24"/>
        </w:rPr>
      </w:pPr>
      <w:r>
        <w:rPr>
          <w:rFonts w:ascii="Times New Roman" w:hAnsi="Times New Roman"/>
          <w:b/>
          <w:sz w:val="24"/>
        </w:rPr>
        <w:t>Slide Presentations</w:t>
      </w:r>
    </w:p>
    <w:p w14:paraId="562F7C3F" w14:textId="6C0F8C52" w:rsidR="00C66171" w:rsidRPr="00394773" w:rsidRDefault="00C66171" w:rsidP="00B13B90">
      <w:pPr>
        <w:pStyle w:val="ListParagraph"/>
        <w:numPr>
          <w:ilvl w:val="0"/>
          <w:numId w:val="17"/>
        </w:numPr>
        <w:ind w:left="720"/>
        <w:rPr>
          <w:rFonts w:ascii="Times New Roman" w:hAnsi="Times New Roman"/>
          <w:b/>
          <w:i/>
        </w:rPr>
      </w:pPr>
      <w:r w:rsidRPr="00394773">
        <w:rPr>
          <w:rFonts w:ascii="Times New Roman" w:hAnsi="Times New Roman"/>
          <w:i/>
        </w:rPr>
        <w:t>Do you provide accessible copies of slideshow presentations? Are they online?</w:t>
      </w:r>
    </w:p>
    <w:p w14:paraId="2B8719DB" w14:textId="54EEB0B5" w:rsidR="00C66171" w:rsidRDefault="00C66171" w:rsidP="00B13B90">
      <w:pPr>
        <w:spacing w:before="120" w:after="0"/>
        <w:rPr>
          <w:rFonts w:ascii="Times New Roman" w:hAnsi="Times New Roman"/>
          <w:b/>
          <w:sz w:val="24"/>
        </w:rPr>
      </w:pPr>
      <w:r>
        <w:rPr>
          <w:rFonts w:ascii="Times New Roman" w:hAnsi="Times New Roman"/>
          <w:b/>
          <w:sz w:val="24"/>
        </w:rPr>
        <w:lastRenderedPageBreak/>
        <w:t>Related Websites</w:t>
      </w:r>
    </w:p>
    <w:p w14:paraId="48D11F67" w14:textId="77777777" w:rsidR="002C551E" w:rsidRDefault="00C66171" w:rsidP="00B13B90">
      <w:pPr>
        <w:spacing w:after="0"/>
        <w:rPr>
          <w:rFonts w:ascii="Times New Roman" w:hAnsi="Times New Roman"/>
          <w:sz w:val="24"/>
        </w:rPr>
      </w:pPr>
      <w:r>
        <w:rPr>
          <w:rFonts w:ascii="Times New Roman" w:hAnsi="Times New Roman"/>
          <w:sz w:val="24"/>
        </w:rPr>
        <w:t xml:space="preserve">Students find the following websites helpful </w:t>
      </w:r>
      <w:r w:rsidR="00B13B90">
        <w:rPr>
          <w:rFonts w:ascii="Times New Roman" w:hAnsi="Times New Roman"/>
          <w:sz w:val="24"/>
        </w:rPr>
        <w:t>as supplemental learning tools.</w:t>
      </w:r>
      <w:r w:rsidR="00F53266">
        <w:rPr>
          <w:rFonts w:ascii="Times New Roman" w:hAnsi="Times New Roman"/>
          <w:sz w:val="24"/>
        </w:rPr>
        <w:t xml:space="preserve"> </w:t>
      </w:r>
    </w:p>
    <w:p w14:paraId="0F3F6548" w14:textId="5F9AE910" w:rsidR="00C66171" w:rsidRPr="00C66171" w:rsidRDefault="00F53266" w:rsidP="00B13B90">
      <w:pPr>
        <w:spacing w:after="0"/>
        <w:rPr>
          <w:rFonts w:ascii="Times New Roman" w:hAnsi="Times New Roman"/>
          <w:sz w:val="24"/>
        </w:rPr>
      </w:pPr>
      <w:r>
        <w:rPr>
          <w:rFonts w:ascii="Times New Roman" w:hAnsi="Times New Roman"/>
          <w:sz w:val="24"/>
        </w:rPr>
        <w:t>[</w:t>
      </w:r>
      <w:r w:rsidR="002C551E">
        <w:rPr>
          <w:rFonts w:ascii="Times New Roman" w:hAnsi="Times New Roman"/>
          <w:i/>
          <w:sz w:val="24"/>
        </w:rPr>
        <w:t xml:space="preserve">List here any </w:t>
      </w:r>
      <w:r w:rsidR="00D114F6">
        <w:rPr>
          <w:rFonts w:ascii="Times New Roman" w:hAnsi="Times New Roman"/>
          <w:i/>
          <w:sz w:val="24"/>
        </w:rPr>
        <w:t xml:space="preserve">additional </w:t>
      </w:r>
      <w:r w:rsidR="002C551E">
        <w:rPr>
          <w:rFonts w:ascii="Times New Roman" w:hAnsi="Times New Roman"/>
          <w:i/>
          <w:sz w:val="24"/>
        </w:rPr>
        <w:t>educational online resources that will help students understand the subject matter. Consider Khan Academy, TED Talks,</w:t>
      </w:r>
      <w:r w:rsidR="00664D6F">
        <w:rPr>
          <w:rFonts w:ascii="Times New Roman" w:hAnsi="Times New Roman"/>
          <w:i/>
          <w:sz w:val="24"/>
        </w:rPr>
        <w:t xml:space="preserve"> or</w:t>
      </w:r>
      <w:r w:rsidR="002C551E">
        <w:rPr>
          <w:rFonts w:ascii="Times New Roman" w:hAnsi="Times New Roman"/>
          <w:i/>
          <w:sz w:val="24"/>
        </w:rPr>
        <w:t xml:space="preserve"> educational YouTube videos. Encourage students to share resources that have helped them. </w:t>
      </w:r>
      <w:r w:rsidR="00664D6F">
        <w:rPr>
          <w:rFonts w:ascii="Times New Roman" w:hAnsi="Times New Roman"/>
          <w:i/>
          <w:sz w:val="24"/>
        </w:rPr>
        <w:t>Ask your library liaison for related library resources such as databases or research guides</w:t>
      </w:r>
      <w:r w:rsidR="00CC0D8D" w:rsidRPr="00CC0D8D">
        <w:rPr>
          <w:rFonts w:ascii="Times New Roman" w:hAnsi="Times New Roman"/>
          <w:i/>
          <w:sz w:val="24"/>
        </w:rPr>
        <w:t>.]</w:t>
      </w:r>
    </w:p>
    <w:p w14:paraId="34AF0990" w14:textId="0F616D49" w:rsidR="00F73C76" w:rsidRDefault="00F73C76" w:rsidP="00F73C76">
      <w:pPr>
        <w:spacing w:after="0" w:line="240" w:lineRule="auto"/>
        <w:rPr>
          <w:rFonts w:ascii="Times New Roman" w:hAnsi="Times New Roman"/>
          <w:sz w:val="24"/>
          <w:szCs w:val="24"/>
        </w:rPr>
      </w:pPr>
    </w:p>
    <w:p w14:paraId="2D464857" w14:textId="7D209F4A" w:rsidR="00F73C76" w:rsidRPr="00F5092C" w:rsidRDefault="002B3206" w:rsidP="005D7EFF">
      <w:pPr>
        <w:pStyle w:val="Heading2"/>
      </w:pPr>
      <w:r w:rsidRPr="00F5092C">
        <w:t>Class policies</w:t>
      </w:r>
    </w:p>
    <w:p w14:paraId="7C51FC02" w14:textId="15861254" w:rsidR="00F73C76" w:rsidRDefault="00F73C76" w:rsidP="00F73C76">
      <w:pPr>
        <w:spacing w:after="0" w:line="240" w:lineRule="auto"/>
        <w:rPr>
          <w:rFonts w:ascii="Times New Roman" w:hAnsi="Times New Roman"/>
          <w:sz w:val="24"/>
          <w:szCs w:val="24"/>
        </w:rPr>
      </w:pPr>
    </w:p>
    <w:p w14:paraId="29849D2A" w14:textId="5F9E0168" w:rsidR="00D71B7E" w:rsidRPr="008028C5" w:rsidRDefault="00D71B7E" w:rsidP="00D71B7E">
      <w:pPr>
        <w:ind w:left="630"/>
        <w:rPr>
          <w:rFonts w:ascii="Times New Roman" w:hAnsi="Times New Roman"/>
          <w:i/>
          <w:sz w:val="24"/>
          <w:szCs w:val="24"/>
        </w:rPr>
      </w:pPr>
      <w:r w:rsidRPr="008028C5">
        <w:rPr>
          <w:rFonts w:ascii="Times New Roman" w:hAnsi="Times New Roman"/>
          <w:i/>
          <w:sz w:val="24"/>
          <w:szCs w:val="24"/>
        </w:rPr>
        <w:t xml:space="preserve">[Enter your class-specific policies here. The following </w:t>
      </w:r>
      <w:r w:rsidR="00D730A4" w:rsidRPr="008028C5">
        <w:rPr>
          <w:rFonts w:ascii="Times New Roman" w:hAnsi="Times New Roman"/>
          <w:i/>
          <w:sz w:val="24"/>
          <w:szCs w:val="24"/>
        </w:rPr>
        <w:t>headings are</w:t>
      </w:r>
      <w:r w:rsidRPr="008028C5">
        <w:rPr>
          <w:rFonts w:ascii="Times New Roman" w:hAnsi="Times New Roman"/>
          <w:i/>
          <w:sz w:val="24"/>
          <w:szCs w:val="24"/>
        </w:rPr>
        <w:t xml:space="preserve"> an example</w:t>
      </w:r>
      <w:r w:rsidR="00A01462" w:rsidRPr="008028C5">
        <w:rPr>
          <w:rFonts w:ascii="Times New Roman" w:hAnsi="Times New Roman"/>
          <w:i/>
          <w:sz w:val="24"/>
          <w:szCs w:val="24"/>
        </w:rPr>
        <w:t xml:space="preserve"> of topics you </w:t>
      </w:r>
      <w:r w:rsidR="00B912DC">
        <w:rPr>
          <w:rFonts w:ascii="Times New Roman" w:hAnsi="Times New Roman"/>
          <w:i/>
          <w:sz w:val="24"/>
          <w:szCs w:val="24"/>
        </w:rPr>
        <w:t>may want to</w:t>
      </w:r>
      <w:r w:rsidR="00A01462" w:rsidRPr="008028C5">
        <w:rPr>
          <w:rFonts w:ascii="Times New Roman" w:hAnsi="Times New Roman"/>
          <w:i/>
          <w:sz w:val="24"/>
          <w:szCs w:val="24"/>
        </w:rPr>
        <w:t xml:space="preserve"> cover</w:t>
      </w:r>
      <w:r w:rsidRPr="008028C5">
        <w:rPr>
          <w:rFonts w:ascii="Times New Roman" w:hAnsi="Times New Roman"/>
          <w:i/>
          <w:sz w:val="24"/>
          <w:szCs w:val="24"/>
        </w:rPr>
        <w:t xml:space="preserve">.] </w:t>
      </w:r>
    </w:p>
    <w:p w14:paraId="42C7F7F2" w14:textId="71E5373D" w:rsidR="00B93BC3" w:rsidRDefault="00B93BC3" w:rsidP="00B93BC3">
      <w:pPr>
        <w:pStyle w:val="ListParagraph"/>
        <w:numPr>
          <w:ilvl w:val="0"/>
          <w:numId w:val="6"/>
        </w:numPr>
        <w:rPr>
          <w:rFonts w:ascii="Times New Roman" w:hAnsi="Times New Roman"/>
          <w:b/>
        </w:rPr>
      </w:pPr>
      <w:r w:rsidRPr="00B93BC3">
        <w:rPr>
          <w:rFonts w:ascii="Times New Roman" w:hAnsi="Times New Roman"/>
          <w:b/>
        </w:rPr>
        <w:t>Attendance</w:t>
      </w:r>
      <w:r>
        <w:rPr>
          <w:rFonts w:ascii="Times New Roman" w:hAnsi="Times New Roman"/>
          <w:b/>
        </w:rPr>
        <w:t xml:space="preserve"> &amp; Participation</w:t>
      </w:r>
    </w:p>
    <w:p w14:paraId="0C841168" w14:textId="27FC732C" w:rsidR="00820BB9" w:rsidRDefault="002B3206" w:rsidP="00820BB9">
      <w:pPr>
        <w:pStyle w:val="ListParagraph"/>
        <w:numPr>
          <w:ilvl w:val="0"/>
          <w:numId w:val="6"/>
        </w:numPr>
        <w:tabs>
          <w:tab w:val="left" w:pos="0"/>
        </w:tabs>
        <w:autoSpaceDE w:val="0"/>
        <w:autoSpaceDN w:val="0"/>
        <w:adjustRightInd w:val="0"/>
        <w:rPr>
          <w:rFonts w:ascii="Times New Roman" w:hAnsi="Times New Roman"/>
          <w:b/>
        </w:rPr>
      </w:pPr>
      <w:r>
        <w:rPr>
          <w:rFonts w:ascii="Times New Roman" w:hAnsi="Times New Roman"/>
          <w:b/>
          <w:noProof/>
        </w:rPr>
        <w:t>Cell Phones</w:t>
      </w:r>
    </w:p>
    <w:p w14:paraId="545D7BE9" w14:textId="36F11FBB" w:rsidR="00647AC5" w:rsidRDefault="002B3206" w:rsidP="00647AC5">
      <w:pPr>
        <w:pStyle w:val="ListParagraph"/>
        <w:numPr>
          <w:ilvl w:val="0"/>
          <w:numId w:val="6"/>
        </w:numPr>
        <w:rPr>
          <w:rFonts w:ascii="Times New Roman" w:hAnsi="Times New Roman"/>
          <w:b/>
        </w:rPr>
      </w:pPr>
      <w:r>
        <w:rPr>
          <w:rFonts w:ascii="Times New Roman" w:hAnsi="Times New Roman"/>
          <w:b/>
        </w:rPr>
        <w:t>Food and Beverages</w:t>
      </w:r>
    </w:p>
    <w:p w14:paraId="075D57F8" w14:textId="51EA5C42" w:rsidR="002B3206" w:rsidRDefault="002B3206" w:rsidP="00647AC5">
      <w:pPr>
        <w:pStyle w:val="ListParagraph"/>
        <w:numPr>
          <w:ilvl w:val="0"/>
          <w:numId w:val="6"/>
        </w:numPr>
        <w:rPr>
          <w:rFonts w:ascii="Times New Roman" w:hAnsi="Times New Roman"/>
          <w:b/>
        </w:rPr>
      </w:pPr>
      <w:r>
        <w:rPr>
          <w:rFonts w:ascii="Times New Roman" w:hAnsi="Times New Roman"/>
          <w:b/>
        </w:rPr>
        <w:t>Late Work</w:t>
      </w:r>
    </w:p>
    <w:p w14:paraId="0CCA8EE8" w14:textId="05D360F9" w:rsidR="00D730A4" w:rsidRDefault="00D730A4" w:rsidP="00D730A4">
      <w:pPr>
        <w:pStyle w:val="ListParagraph"/>
        <w:numPr>
          <w:ilvl w:val="0"/>
          <w:numId w:val="6"/>
        </w:numPr>
        <w:rPr>
          <w:rFonts w:ascii="Times New Roman" w:hAnsi="Times New Roman"/>
          <w:b/>
        </w:rPr>
      </w:pPr>
      <w:r>
        <w:rPr>
          <w:rFonts w:ascii="Times New Roman" w:hAnsi="Times New Roman"/>
          <w:b/>
        </w:rPr>
        <w:t>Classroom Behavior</w:t>
      </w:r>
    </w:p>
    <w:p w14:paraId="1312F24A" w14:textId="1724D0D5" w:rsidR="008A7B3F" w:rsidRDefault="008A7B3F" w:rsidP="00D730A4">
      <w:pPr>
        <w:pStyle w:val="ListParagraph"/>
        <w:numPr>
          <w:ilvl w:val="0"/>
          <w:numId w:val="6"/>
        </w:numPr>
        <w:rPr>
          <w:rFonts w:ascii="Times New Roman" w:hAnsi="Times New Roman"/>
          <w:b/>
        </w:rPr>
      </w:pPr>
      <w:r>
        <w:rPr>
          <w:rFonts w:ascii="Times New Roman" w:hAnsi="Times New Roman"/>
          <w:b/>
        </w:rPr>
        <w:t xml:space="preserve">Children in class </w:t>
      </w:r>
      <w:r w:rsidRPr="001F772D">
        <w:rPr>
          <w:rFonts w:ascii="Times New Roman" w:hAnsi="Times New Roman" w:cs="Times New Roman"/>
          <w:b/>
        </w:rPr>
        <w:t xml:space="preserve">– </w:t>
      </w:r>
      <w:r w:rsidRPr="001F772D">
        <w:rPr>
          <w:rFonts w:ascii="Times New Roman" w:hAnsi="Times New Roman" w:cs="Times New Roman"/>
        </w:rPr>
        <w:t xml:space="preserve">see </w:t>
      </w:r>
      <w:hyperlink r:id="rId7" w:history="1">
        <w:r w:rsidRPr="001F772D">
          <w:rPr>
            <w:rStyle w:val="Hyperlink"/>
            <w:rFonts w:ascii="Times New Roman" w:hAnsi="Times New Roman" w:cs="Times New Roman"/>
          </w:rPr>
          <w:t>https://studentlife.oregonstate.edu/childcare/family-friendly-syllabi-examples</w:t>
        </w:r>
      </w:hyperlink>
      <w:r w:rsidRPr="001F772D">
        <w:rPr>
          <w:rFonts w:ascii="Times New Roman" w:hAnsi="Times New Roman" w:cs="Times New Roman"/>
        </w:rPr>
        <w:t xml:space="preserve"> for some family-friendly syllabi language</w:t>
      </w:r>
    </w:p>
    <w:p w14:paraId="3162C17D" w14:textId="1C6BB742" w:rsidR="00B912DC" w:rsidRPr="00EB5248" w:rsidRDefault="00B912DC" w:rsidP="00D730A4">
      <w:pPr>
        <w:pStyle w:val="ListParagraph"/>
        <w:numPr>
          <w:ilvl w:val="0"/>
          <w:numId w:val="6"/>
        </w:numPr>
        <w:rPr>
          <w:rFonts w:ascii="Times New Roman" w:hAnsi="Times New Roman"/>
          <w:b/>
        </w:rPr>
      </w:pPr>
      <w:r>
        <w:rPr>
          <w:rFonts w:ascii="Times New Roman" w:hAnsi="Times New Roman"/>
          <w:b/>
        </w:rPr>
        <w:t xml:space="preserve">Instructor responsibilities </w:t>
      </w:r>
      <w:r w:rsidRPr="00BD5CBE">
        <w:rPr>
          <w:rFonts w:ascii="Times New Roman" w:hAnsi="Times New Roman"/>
          <w:i/>
        </w:rPr>
        <w:t xml:space="preserve">(You have obligations to your students. Put in writing your commitment </w:t>
      </w:r>
      <w:r w:rsidR="00BD5CBE" w:rsidRPr="00BD5CBE">
        <w:rPr>
          <w:rFonts w:ascii="Times New Roman" w:hAnsi="Times New Roman"/>
          <w:i/>
        </w:rPr>
        <w:t>to them.</w:t>
      </w:r>
      <w:r w:rsidR="00EB5248">
        <w:rPr>
          <w:rFonts w:ascii="Times New Roman" w:hAnsi="Times New Roman"/>
          <w:i/>
        </w:rPr>
        <w:t xml:space="preserve"> An example of what you may want to say is below.</w:t>
      </w:r>
      <w:r w:rsidR="00BD5CBE" w:rsidRPr="00BD5CBE">
        <w:rPr>
          <w:rFonts w:ascii="Times New Roman" w:hAnsi="Times New Roman"/>
          <w:i/>
        </w:rPr>
        <w:t>)</w:t>
      </w:r>
    </w:p>
    <w:p w14:paraId="2D50B378" w14:textId="77777777" w:rsidR="00EB5248" w:rsidRPr="00EB5248" w:rsidRDefault="00EB5248" w:rsidP="00EB5248">
      <w:pPr>
        <w:pStyle w:val="ListParagraph"/>
        <w:rPr>
          <w:rFonts w:ascii="Times New Roman" w:hAnsi="Times New Roman"/>
          <w:b/>
        </w:rPr>
      </w:pPr>
    </w:p>
    <w:p w14:paraId="6B621872" w14:textId="2B269BF0" w:rsidR="00EB5248" w:rsidRDefault="00EB5248" w:rsidP="00BE7342">
      <w:pPr>
        <w:pStyle w:val="ListParagraph"/>
        <w:numPr>
          <w:ilvl w:val="0"/>
          <w:numId w:val="16"/>
        </w:numPr>
        <w:ind w:left="1890"/>
        <w:rPr>
          <w:rFonts w:ascii="Times New Roman" w:hAnsi="Times New Roman"/>
        </w:rPr>
      </w:pPr>
      <w:r>
        <w:rPr>
          <w:rFonts w:ascii="Times New Roman" w:hAnsi="Times New Roman"/>
        </w:rPr>
        <w:t>I will provide access and timely feedback on your work to enhance the learning experience.</w:t>
      </w:r>
    </w:p>
    <w:p w14:paraId="0339123E" w14:textId="1EBC015C" w:rsidR="00EB5248" w:rsidRDefault="00EB5248" w:rsidP="00BE7342">
      <w:pPr>
        <w:pStyle w:val="ListParagraph"/>
        <w:numPr>
          <w:ilvl w:val="0"/>
          <w:numId w:val="16"/>
        </w:numPr>
        <w:ind w:left="1890"/>
        <w:rPr>
          <w:rFonts w:ascii="Times New Roman" w:hAnsi="Times New Roman"/>
        </w:rPr>
      </w:pPr>
      <w:r>
        <w:rPr>
          <w:rFonts w:ascii="Times New Roman" w:hAnsi="Times New Roman"/>
        </w:rPr>
        <w:t xml:space="preserve">I will be on-time and prepared </w:t>
      </w:r>
      <w:r w:rsidR="00085F7D">
        <w:rPr>
          <w:rFonts w:ascii="Times New Roman" w:hAnsi="Times New Roman"/>
        </w:rPr>
        <w:t>to teach for every class session.</w:t>
      </w:r>
    </w:p>
    <w:p w14:paraId="2D8CD63B" w14:textId="6969270A" w:rsidR="00085F7D" w:rsidRDefault="00085F7D" w:rsidP="00BE7342">
      <w:pPr>
        <w:pStyle w:val="ListParagraph"/>
        <w:numPr>
          <w:ilvl w:val="0"/>
          <w:numId w:val="16"/>
        </w:numPr>
        <w:ind w:left="1890"/>
        <w:rPr>
          <w:rFonts w:ascii="Times New Roman" w:hAnsi="Times New Roman"/>
        </w:rPr>
      </w:pPr>
      <w:r>
        <w:rPr>
          <w:rFonts w:ascii="Times New Roman" w:hAnsi="Times New Roman"/>
        </w:rPr>
        <w:t>I will be available for student conferences during regular office hours (</w:t>
      </w:r>
      <w:r w:rsidRPr="00085F7D">
        <w:rPr>
          <w:rFonts w:ascii="Times New Roman" w:hAnsi="Times New Roman"/>
          <w:i/>
        </w:rPr>
        <w:t>days and times</w:t>
      </w:r>
      <w:r>
        <w:rPr>
          <w:rFonts w:ascii="Times New Roman" w:hAnsi="Times New Roman"/>
        </w:rPr>
        <w:t>), or by appointment in [</w:t>
      </w:r>
      <w:r>
        <w:rPr>
          <w:rFonts w:ascii="Times New Roman" w:hAnsi="Times New Roman"/>
          <w:i/>
        </w:rPr>
        <w:t>building, room</w:t>
      </w:r>
      <w:r w:rsidRPr="00085F7D">
        <w:rPr>
          <w:rFonts w:ascii="Times New Roman" w:hAnsi="Times New Roman"/>
        </w:rPr>
        <w:t>]</w:t>
      </w:r>
      <w:r>
        <w:rPr>
          <w:rFonts w:ascii="Times New Roman" w:hAnsi="Times New Roman"/>
          <w:i/>
        </w:rPr>
        <w:t>.</w:t>
      </w:r>
    </w:p>
    <w:p w14:paraId="56B30044" w14:textId="11E2853B" w:rsidR="00085F7D" w:rsidRDefault="00085F7D" w:rsidP="00BE7342">
      <w:pPr>
        <w:pStyle w:val="ListParagraph"/>
        <w:numPr>
          <w:ilvl w:val="0"/>
          <w:numId w:val="16"/>
        </w:numPr>
        <w:ind w:left="1890"/>
        <w:rPr>
          <w:rFonts w:ascii="Times New Roman" w:hAnsi="Times New Roman"/>
        </w:rPr>
      </w:pPr>
      <w:r>
        <w:rPr>
          <w:rFonts w:ascii="Times New Roman" w:hAnsi="Times New Roman"/>
        </w:rPr>
        <w:t>I am obligated to report scholastic dishonesty to [</w:t>
      </w:r>
      <w:r>
        <w:rPr>
          <w:rFonts w:ascii="Times New Roman" w:hAnsi="Times New Roman"/>
          <w:i/>
        </w:rPr>
        <w:t>your appropriate dean</w:t>
      </w:r>
      <w:r>
        <w:rPr>
          <w:rFonts w:ascii="Times New Roman" w:hAnsi="Times New Roman"/>
        </w:rPr>
        <w:t>].</w:t>
      </w:r>
    </w:p>
    <w:p w14:paraId="1C5A5472" w14:textId="1BDA5BAC" w:rsidR="00085F7D" w:rsidRPr="00EB5248" w:rsidRDefault="00085F7D" w:rsidP="00BE7342">
      <w:pPr>
        <w:pStyle w:val="ListParagraph"/>
        <w:numPr>
          <w:ilvl w:val="0"/>
          <w:numId w:val="16"/>
        </w:numPr>
        <w:ind w:left="1890"/>
        <w:rPr>
          <w:rFonts w:ascii="Times New Roman" w:hAnsi="Times New Roman"/>
        </w:rPr>
      </w:pPr>
      <w:r>
        <w:rPr>
          <w:rFonts w:ascii="Times New Roman" w:hAnsi="Times New Roman"/>
        </w:rPr>
        <w:t>I will maintain a respectful, productive, inclusive, and thought-provoking learning environment.</w:t>
      </w:r>
    </w:p>
    <w:p w14:paraId="2B4D1510" w14:textId="0D89290C" w:rsidR="00647AC5" w:rsidRPr="00256DC8" w:rsidRDefault="00647AC5" w:rsidP="00820BB9">
      <w:pPr>
        <w:tabs>
          <w:tab w:val="left" w:pos="0"/>
        </w:tabs>
        <w:autoSpaceDE w:val="0"/>
        <w:autoSpaceDN w:val="0"/>
        <w:adjustRightInd w:val="0"/>
        <w:ind w:left="630"/>
        <w:rPr>
          <w:rFonts w:ascii="Times New Roman" w:hAnsi="Times New Roman"/>
          <w:sz w:val="24"/>
        </w:rPr>
      </w:pPr>
    </w:p>
    <w:p w14:paraId="23C016A1" w14:textId="08BA8E61" w:rsidR="00F73C76" w:rsidRPr="00F5092C" w:rsidRDefault="00D30A28" w:rsidP="005D7EFF">
      <w:pPr>
        <w:pStyle w:val="Heading2"/>
      </w:pPr>
      <w:r w:rsidRPr="00F5092C">
        <w:t xml:space="preserve">Major </w:t>
      </w:r>
      <w:r w:rsidR="00647AC5" w:rsidRPr="00F5092C">
        <w:t>Assignments</w:t>
      </w:r>
    </w:p>
    <w:p w14:paraId="280C98DA" w14:textId="3C761465" w:rsidR="00647AC5" w:rsidRDefault="00647AC5" w:rsidP="00F73C76">
      <w:pPr>
        <w:tabs>
          <w:tab w:val="left" w:pos="0"/>
        </w:tabs>
        <w:autoSpaceDE w:val="0"/>
        <w:autoSpaceDN w:val="0"/>
        <w:adjustRightInd w:val="0"/>
        <w:spacing w:after="0" w:line="240" w:lineRule="auto"/>
        <w:rPr>
          <w:rFonts w:ascii="Times New Roman" w:hAnsi="Times New Roman"/>
          <w:sz w:val="24"/>
          <w:szCs w:val="24"/>
        </w:rPr>
      </w:pPr>
    </w:p>
    <w:tbl>
      <w:tblPr>
        <w:tblStyle w:val="TableGrid"/>
        <w:tblW w:w="0" w:type="auto"/>
        <w:jc w:val="center"/>
        <w:tblLook w:val="04A0" w:firstRow="1" w:lastRow="0" w:firstColumn="1" w:lastColumn="0" w:noHBand="0" w:noVBand="1"/>
      </w:tblPr>
      <w:tblGrid>
        <w:gridCol w:w="3505"/>
        <w:gridCol w:w="3160"/>
      </w:tblGrid>
      <w:tr w:rsidR="00A50816" w14:paraId="01DB1D3D" w14:textId="77777777" w:rsidTr="00D30A28">
        <w:trPr>
          <w:jc w:val="center"/>
        </w:trPr>
        <w:tc>
          <w:tcPr>
            <w:tcW w:w="3505" w:type="dxa"/>
          </w:tcPr>
          <w:p w14:paraId="645C99D8" w14:textId="7281D0E2" w:rsidR="00A50816" w:rsidRPr="008622EB" w:rsidRDefault="00A50816" w:rsidP="008622EB">
            <w:pPr>
              <w:tabs>
                <w:tab w:val="left" w:pos="0"/>
              </w:tabs>
              <w:autoSpaceDE w:val="0"/>
              <w:autoSpaceDN w:val="0"/>
              <w:adjustRightInd w:val="0"/>
              <w:spacing w:after="0" w:line="240" w:lineRule="auto"/>
              <w:jc w:val="center"/>
              <w:rPr>
                <w:rFonts w:ascii="Times New Roman" w:hAnsi="Times New Roman"/>
                <w:b/>
                <w:sz w:val="24"/>
                <w:szCs w:val="24"/>
              </w:rPr>
            </w:pPr>
            <w:r w:rsidRPr="008622EB">
              <w:rPr>
                <w:rFonts w:ascii="Times New Roman" w:hAnsi="Times New Roman"/>
                <w:b/>
                <w:sz w:val="24"/>
                <w:szCs w:val="24"/>
              </w:rPr>
              <w:t>Assignment</w:t>
            </w:r>
          </w:p>
        </w:tc>
        <w:tc>
          <w:tcPr>
            <w:tcW w:w="3160" w:type="dxa"/>
          </w:tcPr>
          <w:p w14:paraId="4F86CFB4" w14:textId="00680AE6" w:rsidR="00A50816" w:rsidRPr="008622EB" w:rsidRDefault="00A50816" w:rsidP="008622EB">
            <w:pPr>
              <w:tabs>
                <w:tab w:val="left" w:pos="0"/>
              </w:tabs>
              <w:autoSpaceDE w:val="0"/>
              <w:autoSpaceDN w:val="0"/>
              <w:adjustRightInd w:val="0"/>
              <w:spacing w:after="0" w:line="240" w:lineRule="auto"/>
              <w:jc w:val="center"/>
              <w:rPr>
                <w:rFonts w:ascii="Times New Roman" w:hAnsi="Times New Roman"/>
                <w:b/>
                <w:sz w:val="24"/>
                <w:szCs w:val="24"/>
              </w:rPr>
            </w:pPr>
            <w:r w:rsidRPr="008622EB">
              <w:rPr>
                <w:rFonts w:ascii="Times New Roman" w:hAnsi="Times New Roman"/>
                <w:b/>
                <w:sz w:val="24"/>
                <w:szCs w:val="24"/>
              </w:rPr>
              <w:t>Due Date</w:t>
            </w:r>
          </w:p>
        </w:tc>
      </w:tr>
      <w:tr w:rsidR="00A50816" w14:paraId="5777B801" w14:textId="77777777" w:rsidTr="00D30A28">
        <w:trPr>
          <w:jc w:val="center"/>
        </w:trPr>
        <w:tc>
          <w:tcPr>
            <w:tcW w:w="3505" w:type="dxa"/>
          </w:tcPr>
          <w:p w14:paraId="4DFD4F67" w14:textId="226DB280"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09DBFCA3" w14:textId="3BB25786"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1E5431AD" w14:textId="77777777" w:rsidTr="00D30A28">
        <w:trPr>
          <w:jc w:val="center"/>
        </w:trPr>
        <w:tc>
          <w:tcPr>
            <w:tcW w:w="3505" w:type="dxa"/>
          </w:tcPr>
          <w:p w14:paraId="26DAE072" w14:textId="6565A932"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5E14656" w14:textId="43D47690"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50050CDA" w14:textId="77777777" w:rsidTr="00D30A28">
        <w:trPr>
          <w:jc w:val="center"/>
        </w:trPr>
        <w:tc>
          <w:tcPr>
            <w:tcW w:w="3505" w:type="dxa"/>
          </w:tcPr>
          <w:p w14:paraId="1F028AEC" w14:textId="0818D50F"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F9847BE" w14:textId="48D545B5"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72175B09" w14:textId="77777777" w:rsidTr="00D30A28">
        <w:trPr>
          <w:jc w:val="center"/>
        </w:trPr>
        <w:tc>
          <w:tcPr>
            <w:tcW w:w="3505" w:type="dxa"/>
          </w:tcPr>
          <w:p w14:paraId="6CCAF650" w14:textId="38E010F6"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41584337" w14:textId="06F78FE7" w:rsidR="008622EB" w:rsidRDefault="008622EB" w:rsidP="008622EB">
            <w:pPr>
              <w:tabs>
                <w:tab w:val="left" w:pos="0"/>
              </w:tabs>
              <w:autoSpaceDE w:val="0"/>
              <w:autoSpaceDN w:val="0"/>
              <w:adjustRightInd w:val="0"/>
              <w:spacing w:after="0" w:line="240" w:lineRule="auto"/>
              <w:rPr>
                <w:rFonts w:ascii="Times New Roman" w:hAnsi="Times New Roman"/>
                <w:sz w:val="24"/>
                <w:szCs w:val="24"/>
              </w:rPr>
            </w:pPr>
          </w:p>
        </w:tc>
      </w:tr>
      <w:tr w:rsidR="00A50816" w14:paraId="279F7FEA" w14:textId="77777777" w:rsidTr="00D30A28">
        <w:trPr>
          <w:jc w:val="center"/>
        </w:trPr>
        <w:tc>
          <w:tcPr>
            <w:tcW w:w="3505" w:type="dxa"/>
          </w:tcPr>
          <w:p w14:paraId="050C621B" w14:textId="62583EEC"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471C66C5" w14:textId="6E72D1CD"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651D00B6" w14:textId="77777777" w:rsidTr="00D30A28">
        <w:trPr>
          <w:jc w:val="center"/>
        </w:trPr>
        <w:tc>
          <w:tcPr>
            <w:tcW w:w="3505" w:type="dxa"/>
          </w:tcPr>
          <w:p w14:paraId="2CFB0083" w14:textId="45E79F28"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44F6686" w14:textId="61D19AC5" w:rsidR="00721F25" w:rsidRDefault="00721F25" w:rsidP="00721F25">
            <w:pPr>
              <w:tabs>
                <w:tab w:val="left" w:pos="0"/>
              </w:tabs>
              <w:autoSpaceDE w:val="0"/>
              <w:autoSpaceDN w:val="0"/>
              <w:adjustRightInd w:val="0"/>
              <w:spacing w:after="0" w:line="240" w:lineRule="auto"/>
              <w:rPr>
                <w:rFonts w:ascii="Times New Roman" w:hAnsi="Times New Roman"/>
                <w:sz w:val="24"/>
                <w:szCs w:val="24"/>
              </w:rPr>
            </w:pPr>
          </w:p>
        </w:tc>
      </w:tr>
      <w:tr w:rsidR="00721F25" w14:paraId="29E8F1CD" w14:textId="77777777" w:rsidTr="00D30A28">
        <w:trPr>
          <w:jc w:val="center"/>
        </w:trPr>
        <w:tc>
          <w:tcPr>
            <w:tcW w:w="3505" w:type="dxa"/>
          </w:tcPr>
          <w:p w14:paraId="0640001F" w14:textId="412B5E38" w:rsidR="00721F25" w:rsidRDefault="00721F25"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60514C4C" w14:textId="37CA5E57" w:rsidR="00721F25" w:rsidRDefault="00721F25"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0B569D8E" w14:textId="77777777" w:rsidTr="00D30A28">
        <w:trPr>
          <w:jc w:val="center"/>
        </w:trPr>
        <w:tc>
          <w:tcPr>
            <w:tcW w:w="3505" w:type="dxa"/>
          </w:tcPr>
          <w:p w14:paraId="24B144BF" w14:textId="6991FAD5"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FA72C2D" w14:textId="2050A54F"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2AB8E99F" w14:textId="77777777" w:rsidTr="00D30A28">
        <w:trPr>
          <w:jc w:val="center"/>
        </w:trPr>
        <w:tc>
          <w:tcPr>
            <w:tcW w:w="3505" w:type="dxa"/>
          </w:tcPr>
          <w:p w14:paraId="09D5EA48" w14:textId="50E278B4" w:rsidR="00A50816" w:rsidRDefault="00A50816" w:rsidP="008622EB">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6E897776" w14:textId="1B3D634A"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bl>
    <w:p w14:paraId="0650BDDD" w14:textId="77777777" w:rsidR="00647AC5" w:rsidRDefault="00647AC5" w:rsidP="00A50816">
      <w:pPr>
        <w:tabs>
          <w:tab w:val="left" w:pos="0"/>
        </w:tabs>
        <w:autoSpaceDE w:val="0"/>
        <w:autoSpaceDN w:val="0"/>
        <w:adjustRightInd w:val="0"/>
        <w:spacing w:after="0" w:line="240" w:lineRule="auto"/>
        <w:rPr>
          <w:rFonts w:ascii="Times New Roman" w:hAnsi="Times New Roman"/>
          <w:sz w:val="24"/>
          <w:szCs w:val="24"/>
        </w:rPr>
      </w:pPr>
    </w:p>
    <w:p w14:paraId="55ED8631" w14:textId="77777777" w:rsidR="00A50816" w:rsidRPr="006F299A" w:rsidRDefault="00A50816" w:rsidP="00F73C76">
      <w:pPr>
        <w:tabs>
          <w:tab w:val="left" w:pos="0"/>
        </w:tabs>
        <w:autoSpaceDE w:val="0"/>
        <w:autoSpaceDN w:val="0"/>
        <w:adjustRightInd w:val="0"/>
        <w:spacing w:after="0" w:line="240" w:lineRule="auto"/>
        <w:rPr>
          <w:rFonts w:ascii="Times New Roman" w:hAnsi="Times New Roman"/>
          <w:sz w:val="24"/>
          <w:szCs w:val="24"/>
        </w:rPr>
      </w:pPr>
    </w:p>
    <w:p w14:paraId="12E7B80B" w14:textId="7E50C3CE" w:rsidR="00D0269E" w:rsidRDefault="003318DE" w:rsidP="00647AC5">
      <w:pPr>
        <w:rPr>
          <w:rFonts w:ascii="Times New Roman" w:hAnsi="Times New Roman"/>
          <w:i/>
          <w:sz w:val="24"/>
        </w:rPr>
      </w:pPr>
      <w:r>
        <w:rPr>
          <w:rFonts w:ascii="Times New Roman" w:hAnsi="Times New Roman"/>
          <w:i/>
          <w:sz w:val="24"/>
        </w:rPr>
        <w:t xml:space="preserve"> </w:t>
      </w:r>
      <w:r w:rsidR="00D0269E">
        <w:rPr>
          <w:rFonts w:ascii="Times New Roman" w:hAnsi="Times New Roman"/>
          <w:i/>
          <w:sz w:val="24"/>
        </w:rPr>
        <w:t xml:space="preserve">[Consider giving an overview of each major assignment to give the student a broad picture of what the assignment will entail. Things to include: how the assignment ties in with course outcomes, why </w:t>
      </w:r>
      <w:r w:rsidR="002B234E">
        <w:rPr>
          <w:rFonts w:ascii="Times New Roman" w:hAnsi="Times New Roman"/>
          <w:i/>
          <w:sz w:val="24"/>
        </w:rPr>
        <w:t>it is</w:t>
      </w:r>
      <w:r w:rsidR="00D0269E">
        <w:rPr>
          <w:rFonts w:ascii="Times New Roman" w:hAnsi="Times New Roman"/>
          <w:i/>
          <w:sz w:val="24"/>
        </w:rPr>
        <w:t xml:space="preserve"> relevant, </w:t>
      </w:r>
      <w:r w:rsidR="002B234E">
        <w:rPr>
          <w:rFonts w:ascii="Times New Roman" w:hAnsi="Times New Roman"/>
          <w:i/>
          <w:sz w:val="24"/>
        </w:rPr>
        <w:t xml:space="preserve">method of submission, </w:t>
      </w:r>
      <w:r w:rsidR="00D0269E">
        <w:rPr>
          <w:rFonts w:ascii="Times New Roman" w:hAnsi="Times New Roman"/>
          <w:i/>
          <w:sz w:val="24"/>
        </w:rPr>
        <w:t xml:space="preserve">length of paper or presentation, portion of their final grade, a timeframe </w:t>
      </w:r>
      <w:r w:rsidR="00BD5CBE">
        <w:rPr>
          <w:rFonts w:ascii="Times New Roman" w:hAnsi="Times New Roman"/>
          <w:i/>
          <w:sz w:val="24"/>
        </w:rPr>
        <w:t xml:space="preserve">that </w:t>
      </w:r>
      <w:r w:rsidR="00D0269E">
        <w:rPr>
          <w:rFonts w:ascii="Times New Roman" w:hAnsi="Times New Roman"/>
          <w:i/>
          <w:sz w:val="24"/>
        </w:rPr>
        <w:t xml:space="preserve">a full description and grading guidelines </w:t>
      </w:r>
      <w:r w:rsidR="00BD5CBE">
        <w:rPr>
          <w:rFonts w:ascii="Times New Roman" w:hAnsi="Times New Roman"/>
          <w:i/>
          <w:sz w:val="24"/>
        </w:rPr>
        <w:t xml:space="preserve">of the assignment will </w:t>
      </w:r>
      <w:r w:rsidR="00D0269E">
        <w:rPr>
          <w:rFonts w:ascii="Times New Roman" w:hAnsi="Times New Roman"/>
          <w:i/>
          <w:sz w:val="24"/>
        </w:rPr>
        <w:t xml:space="preserve">be provided, and anything else a student should know about upcoming assignments at the beginning of the semester.] </w:t>
      </w:r>
    </w:p>
    <w:p w14:paraId="07E4E5BA" w14:textId="61F87A43" w:rsidR="00EC447A" w:rsidRDefault="00EC447A" w:rsidP="00EC447A">
      <w:pPr>
        <w:rPr>
          <w:rFonts w:ascii="Times New Roman" w:hAnsi="Times New Roman"/>
          <w:sz w:val="24"/>
        </w:rPr>
      </w:pPr>
    </w:p>
    <w:p w14:paraId="2E1C824B" w14:textId="16F30939" w:rsidR="00820BB9" w:rsidRPr="00F5092C" w:rsidRDefault="00295447" w:rsidP="005D7EFF">
      <w:pPr>
        <w:pStyle w:val="Heading2"/>
      </w:pPr>
      <w:r w:rsidRPr="00F5092C">
        <w:t>Plagiarism/Academic Integrity</w:t>
      </w:r>
    </w:p>
    <w:p w14:paraId="11F6B38B" w14:textId="77777777" w:rsidR="00F5092C" w:rsidRDefault="00F5092C" w:rsidP="00EC447A">
      <w:pPr>
        <w:pStyle w:val="NoSpacing"/>
        <w:rPr>
          <w:rFonts w:ascii="Times New Roman" w:eastAsia="Calibri" w:hAnsi="Times New Roman"/>
          <w:sz w:val="24"/>
        </w:rPr>
      </w:pPr>
    </w:p>
    <w:p w14:paraId="234360A5" w14:textId="41D9FCDC" w:rsidR="00EC447A" w:rsidRPr="00F93AF7" w:rsidRDefault="00EC447A" w:rsidP="00EC447A">
      <w:pPr>
        <w:pStyle w:val="NoSpacing"/>
        <w:rPr>
          <w:rFonts w:ascii="Times New Roman" w:eastAsia="Calibri" w:hAnsi="Times New Roman"/>
          <w:sz w:val="24"/>
        </w:rPr>
      </w:pPr>
      <w:r w:rsidRPr="00F93AF7">
        <w:rPr>
          <w:rFonts w:ascii="Times New Roman" w:eastAsia="Calibri" w:hAnsi="Times New Roman"/>
          <w:sz w:val="24"/>
        </w:rPr>
        <w:t>Academic honesty and integrity is expected in all work done for this class.  Submitting the same work in more than one course without the permission of the involved instructors, copying the work of other students, using published work (Internet material is considered published work) without proper citation or otherwise attempting to receive academic credit for work that is not your own are all serious offenses. </w:t>
      </w:r>
      <w:r w:rsidR="00224385" w:rsidRPr="00224385">
        <w:rPr>
          <w:rFonts w:ascii="Times New Roman" w:eastAsia="Calibri" w:hAnsi="Times New Roman"/>
          <w:sz w:val="24"/>
        </w:rPr>
        <w:t>Academic dishonesty may result in penalties including, but not limited to, lower grades, expulsion from the class or expulsion from the college.</w:t>
      </w:r>
    </w:p>
    <w:p w14:paraId="115DED2E" w14:textId="77777777" w:rsidR="00F93AF7" w:rsidRPr="00F93AF7" w:rsidRDefault="00F93AF7" w:rsidP="00EC447A">
      <w:pPr>
        <w:pStyle w:val="NoSpacing"/>
        <w:rPr>
          <w:rFonts w:ascii="Times New Roman" w:eastAsia="Calibri" w:hAnsi="Times New Roman"/>
          <w:sz w:val="24"/>
        </w:rPr>
      </w:pPr>
    </w:p>
    <w:p w14:paraId="3A5403E8" w14:textId="07DC0F2D" w:rsidR="00EC447A" w:rsidRDefault="00EC447A" w:rsidP="00EC447A">
      <w:pPr>
        <w:pStyle w:val="NoSpacing"/>
        <w:rPr>
          <w:rFonts w:ascii="Times New Roman" w:eastAsia="Calibri" w:hAnsi="Times New Roman"/>
          <w:sz w:val="24"/>
        </w:rPr>
      </w:pPr>
      <w:r w:rsidRPr="00F93AF7">
        <w:rPr>
          <w:rFonts w:ascii="Times New Roman" w:eastAsia="Calibri" w:hAnsi="Times New Roman"/>
          <w:sz w:val="24"/>
        </w:rPr>
        <w:t xml:space="preserve">The intent of this course is for students to think and to implement lifelong learning and not to cut and paste the work of others. Any form of cheating will not be tolerated. Your work will be analyzed for content originality and must represent your own words or ideas. Information that is directly quoted from source material must be set off with quotation marks and cited appropriately.  </w:t>
      </w:r>
    </w:p>
    <w:p w14:paraId="464CE327" w14:textId="77777777" w:rsidR="006045A2" w:rsidRDefault="006045A2" w:rsidP="00EC447A">
      <w:pPr>
        <w:pStyle w:val="NoSpacing"/>
        <w:rPr>
          <w:rFonts w:ascii="Times New Roman" w:eastAsia="Calibri" w:hAnsi="Times New Roman"/>
          <w:sz w:val="24"/>
        </w:rPr>
      </w:pPr>
    </w:p>
    <w:p w14:paraId="187B806A" w14:textId="6B391DB1" w:rsidR="00EC447A" w:rsidRPr="00EC447A" w:rsidRDefault="00EC447A" w:rsidP="00EC447A">
      <w:pPr>
        <w:pStyle w:val="NormalWeb1"/>
        <w:shd w:val="clear" w:color="auto" w:fill="FFFFFF"/>
        <w:rPr>
          <w:szCs w:val="24"/>
        </w:rPr>
      </w:pPr>
      <w:r w:rsidRPr="00EC447A">
        <w:rPr>
          <w:szCs w:val="24"/>
        </w:rPr>
        <w:t>*</w:t>
      </w:r>
      <w:r w:rsidRPr="00EC447A">
        <w:rPr>
          <w:b/>
          <w:szCs w:val="24"/>
        </w:rPr>
        <w:t>Plagiarism is</w:t>
      </w:r>
      <w:r w:rsidRPr="00EC447A">
        <w:rPr>
          <w:szCs w:val="24"/>
        </w:rPr>
        <w:t xml:space="preserve"> the act of stating or implying </w:t>
      </w:r>
      <w:r w:rsidRPr="00EC447A">
        <w:rPr>
          <w:rStyle w:val="Strong1"/>
          <w:rFonts w:ascii="Times New Roman" w:hAnsi="Times New Roman" w:cs="Times New Roman"/>
          <w:b w:val="0"/>
          <w:i/>
          <w:sz w:val="24"/>
          <w:szCs w:val="24"/>
        </w:rPr>
        <w:t>that another person's work is your own.</w:t>
      </w:r>
      <w:r w:rsidRPr="00EC447A">
        <w:rPr>
          <w:szCs w:val="24"/>
        </w:rPr>
        <w:t xml:space="preserve"> You commit plagiarism if you:</w:t>
      </w:r>
    </w:p>
    <w:p w14:paraId="54FA2D6F" w14:textId="0395624A"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Submit a paper to be graded or reviewed that you have not written on your own. </w:t>
      </w:r>
    </w:p>
    <w:p w14:paraId="1CADEDBE" w14:textId="0CB2E5BE"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Copy answers or text from another classmate and submit it as your own. </w:t>
      </w:r>
    </w:p>
    <w:p w14:paraId="57865382" w14:textId="6F4C8BB9"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Quote or paraphrase from another paper without crediting the original author. </w:t>
      </w:r>
    </w:p>
    <w:p w14:paraId="573E98FD" w14:textId="17B22E61"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Cite data without crediting the original source. </w:t>
      </w:r>
    </w:p>
    <w:p w14:paraId="177FF7EE" w14:textId="7167D7F9"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Propose another author's idea as if it were your own. </w:t>
      </w:r>
    </w:p>
    <w:p w14:paraId="23572D05" w14:textId="42CBB5D6"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Fabricate references or using incorrect references. </w:t>
      </w:r>
    </w:p>
    <w:p w14:paraId="6266DE33" w14:textId="53AD4B09" w:rsidR="00EC447A" w:rsidRPr="00F93AF7"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rPr>
      </w:pPr>
      <w:r w:rsidRPr="00F93AF7">
        <w:rPr>
          <w:rFonts w:ascii="Times New Roman" w:hAnsi="Times New Roman"/>
          <w:sz w:val="24"/>
        </w:rPr>
        <w:t xml:space="preserve">Submit someone else's presentation, spreadsheet, or other file with only minor alterations. </w:t>
      </w:r>
    </w:p>
    <w:p w14:paraId="1F672C03" w14:textId="175E4385" w:rsidR="00EC447A" w:rsidRDefault="00EC447A" w:rsidP="00EC447A">
      <w:pPr>
        <w:rPr>
          <w:rFonts w:ascii="Times New Roman" w:hAnsi="Times New Roman"/>
          <w:sz w:val="24"/>
        </w:rPr>
      </w:pPr>
      <w:r w:rsidRPr="00F93AF7">
        <w:rPr>
          <w:rFonts w:ascii="Times New Roman" w:hAnsi="Times New Roman"/>
          <w:b/>
          <w:sz w:val="24"/>
        </w:rPr>
        <w:t>This is not a definitive list</w:t>
      </w:r>
      <w:r w:rsidRPr="00F93AF7">
        <w:rPr>
          <w:rFonts w:ascii="Times New Roman" w:hAnsi="Times New Roman"/>
          <w:sz w:val="24"/>
        </w:rPr>
        <w:t xml:space="preserve">--any action in which you misleadingly imply that someone else's work is your own can constitute plagiarism. </w:t>
      </w:r>
    </w:p>
    <w:p w14:paraId="1A700089" w14:textId="77777777" w:rsidR="00EC447A" w:rsidRDefault="00EC447A" w:rsidP="00820BB9">
      <w:pPr>
        <w:rPr>
          <w:rFonts w:ascii="Times New Roman" w:hAnsi="Times New Roman"/>
          <w:sz w:val="24"/>
        </w:rPr>
      </w:pPr>
    </w:p>
    <w:p w14:paraId="7B74B9A2" w14:textId="77777777" w:rsidR="003318DE" w:rsidRPr="00256DC8" w:rsidRDefault="003318DE" w:rsidP="00820BB9">
      <w:pPr>
        <w:rPr>
          <w:rFonts w:ascii="Times New Roman" w:hAnsi="Times New Roman"/>
          <w:sz w:val="24"/>
        </w:rPr>
      </w:pPr>
    </w:p>
    <w:p w14:paraId="54122C7F" w14:textId="50857957" w:rsidR="00F73C76" w:rsidRPr="00F5092C" w:rsidRDefault="001F772D" w:rsidP="005D7EFF">
      <w:pPr>
        <w:pStyle w:val="Heading2"/>
      </w:pPr>
      <w:r>
        <w:lastRenderedPageBreak/>
        <w:t>Grade Distribution</w:t>
      </w:r>
    </w:p>
    <w:p w14:paraId="455791F0" w14:textId="77777777" w:rsidR="00664D6F" w:rsidRPr="00664D6F" w:rsidRDefault="00664D6F" w:rsidP="00664D6F">
      <w:pPr>
        <w:spacing w:after="0" w:line="240" w:lineRule="auto"/>
        <w:rPr>
          <w:rFonts w:ascii="Times New Roman" w:hAnsi="Times New Roman"/>
          <w:sz w:val="24"/>
          <w:szCs w:val="24"/>
        </w:rPr>
      </w:pPr>
      <w:r w:rsidRPr="00664D6F">
        <w:rPr>
          <w:rFonts w:ascii="Times New Roman" w:hAnsi="Times New Roman"/>
          <w:sz w:val="24"/>
          <w:szCs w:val="24"/>
        </w:rPr>
        <w:t>Your grade for the course will be calculated as follows:</w:t>
      </w:r>
    </w:p>
    <w:p w14:paraId="2B8CD0E1" w14:textId="54360C26" w:rsidR="001F772D" w:rsidRDefault="001F772D" w:rsidP="001F772D">
      <w:pPr>
        <w:tabs>
          <w:tab w:val="left" w:pos="4320"/>
        </w:tabs>
        <w:spacing w:after="0"/>
        <w:rPr>
          <w:rFonts w:ascii="Times New Roman" w:eastAsiaTheme="majorEastAsia" w:hAnsi="Times New Roman"/>
          <w:sz w:val="24"/>
          <w:szCs w:val="24"/>
        </w:rPr>
      </w:pPr>
      <w:r>
        <w:rPr>
          <w:rFonts w:ascii="Times New Roman" w:eastAsiaTheme="majorEastAsia" w:hAnsi="Times New Roman"/>
          <w:sz w:val="24"/>
          <w:szCs w:val="24"/>
        </w:rPr>
        <w:t>Example:</w:t>
      </w:r>
    </w:p>
    <w:p w14:paraId="5B6835F2" w14:textId="28679DEC" w:rsidR="00B13B90" w:rsidRDefault="00794B5A" w:rsidP="00794B5A">
      <w:pPr>
        <w:tabs>
          <w:tab w:val="left" w:pos="4320"/>
        </w:tabs>
        <w:spacing w:after="0"/>
        <w:ind w:left="720"/>
        <w:rPr>
          <w:rFonts w:ascii="Times New Roman" w:eastAsiaTheme="majorEastAsia" w:hAnsi="Times New Roman"/>
          <w:sz w:val="24"/>
          <w:szCs w:val="24"/>
        </w:rPr>
      </w:pPr>
      <w:r>
        <w:rPr>
          <w:rFonts w:ascii="Times New Roman" w:eastAsiaTheme="majorEastAsia" w:hAnsi="Times New Roman"/>
          <w:sz w:val="24"/>
          <w:szCs w:val="24"/>
        </w:rPr>
        <w:t>Essays – 40%</w:t>
      </w:r>
      <w:r>
        <w:rPr>
          <w:rFonts w:ascii="Times New Roman" w:eastAsiaTheme="majorEastAsia" w:hAnsi="Times New Roman"/>
          <w:sz w:val="24"/>
          <w:szCs w:val="24"/>
        </w:rPr>
        <w:tab/>
        <w:t>Oral Presentation – 10%</w:t>
      </w:r>
    </w:p>
    <w:p w14:paraId="1879725E" w14:textId="1ED0E328" w:rsidR="00794B5A" w:rsidRDefault="00794B5A" w:rsidP="00794B5A">
      <w:pPr>
        <w:tabs>
          <w:tab w:val="left" w:pos="4320"/>
        </w:tabs>
        <w:spacing w:after="0"/>
        <w:ind w:left="720"/>
        <w:rPr>
          <w:rFonts w:ascii="Times New Roman" w:eastAsiaTheme="majorEastAsia" w:hAnsi="Times New Roman"/>
          <w:sz w:val="24"/>
          <w:szCs w:val="24"/>
        </w:rPr>
      </w:pPr>
      <w:r>
        <w:rPr>
          <w:rFonts w:ascii="Times New Roman" w:eastAsiaTheme="majorEastAsia" w:hAnsi="Times New Roman"/>
          <w:sz w:val="24"/>
          <w:szCs w:val="24"/>
        </w:rPr>
        <w:t>Research Paper- 15%</w:t>
      </w:r>
      <w:r>
        <w:rPr>
          <w:rFonts w:ascii="Times New Roman" w:eastAsiaTheme="majorEastAsia" w:hAnsi="Times New Roman"/>
          <w:sz w:val="24"/>
          <w:szCs w:val="24"/>
        </w:rPr>
        <w:tab/>
        <w:t>Participation &amp; In-Class Assignments – 15%</w:t>
      </w:r>
    </w:p>
    <w:p w14:paraId="06254C5B" w14:textId="27DDF8F9" w:rsidR="00794B5A" w:rsidRDefault="00794B5A" w:rsidP="00794B5A">
      <w:pPr>
        <w:tabs>
          <w:tab w:val="left" w:pos="4320"/>
        </w:tabs>
        <w:spacing w:after="0"/>
        <w:ind w:left="720"/>
        <w:rPr>
          <w:rFonts w:ascii="Times New Roman" w:eastAsiaTheme="majorEastAsia" w:hAnsi="Times New Roman"/>
          <w:sz w:val="24"/>
          <w:szCs w:val="24"/>
        </w:rPr>
      </w:pPr>
      <w:r>
        <w:rPr>
          <w:rFonts w:ascii="Times New Roman" w:eastAsiaTheme="majorEastAsia" w:hAnsi="Times New Roman"/>
          <w:sz w:val="24"/>
          <w:szCs w:val="24"/>
        </w:rPr>
        <w:t>Journal – 10%</w:t>
      </w:r>
      <w:r>
        <w:rPr>
          <w:rFonts w:ascii="Times New Roman" w:eastAsiaTheme="majorEastAsia" w:hAnsi="Times New Roman"/>
          <w:sz w:val="24"/>
          <w:szCs w:val="24"/>
        </w:rPr>
        <w:tab/>
        <w:t>Reaction Papers – 10%</w:t>
      </w:r>
    </w:p>
    <w:p w14:paraId="776AB5EF" w14:textId="77777777" w:rsidR="003318DE" w:rsidRDefault="003318DE" w:rsidP="00794B5A">
      <w:pPr>
        <w:tabs>
          <w:tab w:val="left" w:pos="4320"/>
        </w:tabs>
        <w:spacing w:after="0"/>
        <w:ind w:left="720"/>
        <w:rPr>
          <w:rFonts w:ascii="Times New Roman" w:eastAsiaTheme="majorEastAsia" w:hAnsi="Times New Roman"/>
          <w:sz w:val="24"/>
          <w:szCs w:val="24"/>
        </w:rPr>
      </w:pPr>
    </w:p>
    <w:p w14:paraId="78B6D120" w14:textId="77777777" w:rsidR="004410A9" w:rsidRPr="004410A9" w:rsidRDefault="004410A9" w:rsidP="004410A9">
      <w:pPr>
        <w:tabs>
          <w:tab w:val="left" w:pos="900"/>
        </w:tabs>
        <w:spacing w:after="0"/>
        <w:rPr>
          <w:rFonts w:ascii="Times New Roman" w:eastAsiaTheme="majorEastAsia" w:hAnsi="Times New Roman"/>
          <w:b/>
          <w:bCs/>
          <w:sz w:val="24"/>
          <w:szCs w:val="24"/>
        </w:rPr>
      </w:pPr>
      <w:r w:rsidRPr="004410A9">
        <w:rPr>
          <w:rFonts w:ascii="Times New Roman" w:eastAsiaTheme="majorEastAsia" w:hAnsi="Times New Roman"/>
          <w:b/>
          <w:bCs/>
          <w:sz w:val="24"/>
          <w:szCs w:val="24"/>
          <w:u w:val="single"/>
        </w:rPr>
        <w:t>Grade</w:t>
      </w:r>
      <w:r w:rsidRPr="004410A9">
        <w:rPr>
          <w:rFonts w:ascii="Times New Roman" w:eastAsiaTheme="majorEastAsia" w:hAnsi="Times New Roman"/>
          <w:b/>
          <w:bCs/>
          <w:sz w:val="24"/>
          <w:szCs w:val="24"/>
        </w:rPr>
        <w:tab/>
      </w:r>
      <w:r w:rsidRPr="004410A9">
        <w:rPr>
          <w:rFonts w:ascii="Times New Roman" w:eastAsiaTheme="majorEastAsia" w:hAnsi="Times New Roman"/>
          <w:b/>
          <w:bCs/>
          <w:sz w:val="24"/>
          <w:szCs w:val="24"/>
          <w:u w:val="single"/>
        </w:rPr>
        <w:t>Average</w:t>
      </w:r>
    </w:p>
    <w:p w14:paraId="1881A307" w14:textId="77777777" w:rsidR="004410A9" w:rsidRPr="004410A9" w:rsidRDefault="004410A9" w:rsidP="004410A9">
      <w:pPr>
        <w:tabs>
          <w:tab w:val="left" w:pos="180"/>
          <w:tab w:val="left" w:pos="990"/>
        </w:tabs>
        <w:spacing w:after="0"/>
        <w:rPr>
          <w:rFonts w:ascii="Times New Roman" w:eastAsiaTheme="majorEastAsia" w:hAnsi="Times New Roman"/>
          <w:sz w:val="24"/>
          <w:szCs w:val="24"/>
        </w:rPr>
      </w:pPr>
      <w:r w:rsidRPr="004410A9">
        <w:rPr>
          <w:rFonts w:ascii="Times New Roman" w:eastAsiaTheme="majorEastAsia" w:hAnsi="Times New Roman"/>
          <w:sz w:val="24"/>
          <w:szCs w:val="24"/>
        </w:rPr>
        <w:tab/>
        <w:t>A</w:t>
      </w:r>
      <w:r w:rsidRPr="004410A9">
        <w:rPr>
          <w:rFonts w:ascii="Times New Roman" w:eastAsiaTheme="majorEastAsia" w:hAnsi="Times New Roman"/>
          <w:sz w:val="24"/>
          <w:szCs w:val="24"/>
        </w:rPr>
        <w:tab/>
        <w:t>92-100</w:t>
      </w:r>
    </w:p>
    <w:p w14:paraId="4057F452" w14:textId="77777777" w:rsidR="004410A9" w:rsidRPr="004410A9" w:rsidRDefault="004410A9" w:rsidP="004410A9">
      <w:pPr>
        <w:tabs>
          <w:tab w:val="left" w:pos="180"/>
          <w:tab w:val="left" w:pos="990"/>
        </w:tabs>
        <w:spacing w:after="0"/>
        <w:rPr>
          <w:rFonts w:ascii="Times New Roman" w:eastAsiaTheme="majorEastAsia" w:hAnsi="Times New Roman"/>
          <w:sz w:val="24"/>
          <w:szCs w:val="24"/>
        </w:rPr>
      </w:pPr>
      <w:r w:rsidRPr="004410A9">
        <w:rPr>
          <w:rFonts w:ascii="Times New Roman" w:eastAsiaTheme="majorEastAsia" w:hAnsi="Times New Roman"/>
          <w:sz w:val="24"/>
          <w:szCs w:val="24"/>
        </w:rPr>
        <w:tab/>
        <w:t>B+</w:t>
      </w:r>
      <w:r w:rsidRPr="004410A9">
        <w:rPr>
          <w:rFonts w:ascii="Times New Roman" w:eastAsiaTheme="majorEastAsia" w:hAnsi="Times New Roman"/>
          <w:sz w:val="24"/>
          <w:szCs w:val="24"/>
        </w:rPr>
        <w:tab/>
        <w:t>87-91</w:t>
      </w:r>
    </w:p>
    <w:p w14:paraId="0944D126" w14:textId="77777777" w:rsidR="004410A9" w:rsidRPr="004410A9" w:rsidRDefault="004410A9" w:rsidP="004410A9">
      <w:pPr>
        <w:tabs>
          <w:tab w:val="left" w:pos="180"/>
          <w:tab w:val="left" w:pos="990"/>
        </w:tabs>
        <w:spacing w:after="0"/>
        <w:rPr>
          <w:rFonts w:ascii="Times New Roman" w:eastAsiaTheme="majorEastAsia" w:hAnsi="Times New Roman"/>
          <w:sz w:val="24"/>
          <w:szCs w:val="24"/>
        </w:rPr>
      </w:pPr>
      <w:r w:rsidRPr="004410A9">
        <w:rPr>
          <w:rFonts w:ascii="Times New Roman" w:eastAsiaTheme="majorEastAsia" w:hAnsi="Times New Roman"/>
          <w:sz w:val="24"/>
          <w:szCs w:val="24"/>
        </w:rPr>
        <w:tab/>
        <w:t>B</w:t>
      </w:r>
      <w:r w:rsidRPr="004410A9">
        <w:rPr>
          <w:rFonts w:ascii="Times New Roman" w:eastAsiaTheme="majorEastAsia" w:hAnsi="Times New Roman"/>
          <w:sz w:val="24"/>
          <w:szCs w:val="24"/>
        </w:rPr>
        <w:tab/>
        <w:t>82-86</w:t>
      </w:r>
    </w:p>
    <w:p w14:paraId="30184CBD" w14:textId="77777777" w:rsidR="004410A9" w:rsidRPr="004410A9" w:rsidRDefault="004410A9" w:rsidP="004410A9">
      <w:pPr>
        <w:tabs>
          <w:tab w:val="left" w:pos="180"/>
          <w:tab w:val="left" w:pos="990"/>
        </w:tabs>
        <w:spacing w:after="0"/>
        <w:rPr>
          <w:rFonts w:ascii="Times New Roman" w:eastAsiaTheme="majorEastAsia" w:hAnsi="Times New Roman"/>
          <w:sz w:val="24"/>
          <w:szCs w:val="24"/>
        </w:rPr>
      </w:pPr>
      <w:r w:rsidRPr="004410A9">
        <w:rPr>
          <w:rFonts w:ascii="Times New Roman" w:eastAsiaTheme="majorEastAsia" w:hAnsi="Times New Roman"/>
          <w:sz w:val="24"/>
          <w:szCs w:val="24"/>
        </w:rPr>
        <w:tab/>
        <w:t>C+</w:t>
      </w:r>
      <w:r w:rsidRPr="004410A9">
        <w:rPr>
          <w:rFonts w:ascii="Times New Roman" w:eastAsiaTheme="majorEastAsia" w:hAnsi="Times New Roman"/>
          <w:sz w:val="24"/>
          <w:szCs w:val="24"/>
        </w:rPr>
        <w:tab/>
        <w:t>77-81</w:t>
      </w:r>
    </w:p>
    <w:p w14:paraId="2F44AF66" w14:textId="77777777" w:rsidR="004410A9" w:rsidRPr="004410A9" w:rsidRDefault="004410A9" w:rsidP="004410A9">
      <w:pPr>
        <w:tabs>
          <w:tab w:val="left" w:pos="180"/>
          <w:tab w:val="left" w:pos="990"/>
        </w:tabs>
        <w:spacing w:after="0"/>
        <w:rPr>
          <w:rFonts w:ascii="Times New Roman" w:eastAsiaTheme="majorEastAsia" w:hAnsi="Times New Roman"/>
          <w:sz w:val="24"/>
          <w:szCs w:val="24"/>
        </w:rPr>
      </w:pPr>
      <w:r w:rsidRPr="004410A9">
        <w:rPr>
          <w:rFonts w:ascii="Times New Roman" w:eastAsiaTheme="majorEastAsia" w:hAnsi="Times New Roman"/>
          <w:sz w:val="24"/>
          <w:szCs w:val="24"/>
        </w:rPr>
        <w:tab/>
        <w:t>C</w:t>
      </w:r>
      <w:r w:rsidRPr="004410A9">
        <w:rPr>
          <w:rFonts w:ascii="Times New Roman" w:eastAsiaTheme="majorEastAsia" w:hAnsi="Times New Roman"/>
          <w:sz w:val="24"/>
          <w:szCs w:val="24"/>
        </w:rPr>
        <w:tab/>
        <w:t>70-76</w:t>
      </w:r>
    </w:p>
    <w:p w14:paraId="7909B37E" w14:textId="77777777" w:rsidR="004410A9" w:rsidRPr="004410A9" w:rsidRDefault="004410A9" w:rsidP="004410A9">
      <w:pPr>
        <w:tabs>
          <w:tab w:val="left" w:pos="180"/>
          <w:tab w:val="left" w:pos="990"/>
        </w:tabs>
        <w:spacing w:after="0"/>
        <w:rPr>
          <w:rFonts w:ascii="Times New Roman" w:eastAsiaTheme="majorEastAsia" w:hAnsi="Times New Roman"/>
          <w:sz w:val="24"/>
          <w:szCs w:val="24"/>
        </w:rPr>
      </w:pPr>
      <w:r w:rsidRPr="004410A9">
        <w:rPr>
          <w:rFonts w:ascii="Times New Roman" w:eastAsiaTheme="majorEastAsia" w:hAnsi="Times New Roman"/>
          <w:sz w:val="24"/>
          <w:szCs w:val="24"/>
        </w:rPr>
        <w:tab/>
        <w:t>D+</w:t>
      </w:r>
      <w:r w:rsidRPr="004410A9">
        <w:rPr>
          <w:rFonts w:ascii="Times New Roman" w:eastAsiaTheme="majorEastAsia" w:hAnsi="Times New Roman"/>
          <w:sz w:val="24"/>
          <w:szCs w:val="24"/>
        </w:rPr>
        <w:tab/>
        <w:t>65-69</w:t>
      </w:r>
    </w:p>
    <w:p w14:paraId="0437E801" w14:textId="77777777" w:rsidR="004410A9" w:rsidRPr="004410A9" w:rsidRDefault="004410A9" w:rsidP="004410A9">
      <w:pPr>
        <w:tabs>
          <w:tab w:val="left" w:pos="180"/>
          <w:tab w:val="left" w:pos="990"/>
        </w:tabs>
        <w:spacing w:after="0"/>
        <w:rPr>
          <w:rFonts w:ascii="Times New Roman" w:eastAsiaTheme="majorEastAsia" w:hAnsi="Times New Roman"/>
          <w:sz w:val="24"/>
          <w:szCs w:val="24"/>
        </w:rPr>
      </w:pPr>
      <w:r w:rsidRPr="004410A9">
        <w:rPr>
          <w:rFonts w:ascii="Times New Roman" w:eastAsiaTheme="majorEastAsia" w:hAnsi="Times New Roman"/>
          <w:sz w:val="24"/>
          <w:szCs w:val="24"/>
        </w:rPr>
        <w:tab/>
        <w:t>D</w:t>
      </w:r>
      <w:r w:rsidRPr="004410A9">
        <w:rPr>
          <w:rFonts w:ascii="Times New Roman" w:eastAsiaTheme="majorEastAsia" w:hAnsi="Times New Roman"/>
          <w:sz w:val="24"/>
          <w:szCs w:val="24"/>
        </w:rPr>
        <w:tab/>
        <w:t>60-64</w:t>
      </w:r>
    </w:p>
    <w:p w14:paraId="6FCC3252" w14:textId="77777777" w:rsidR="004410A9" w:rsidRPr="004410A9" w:rsidRDefault="004410A9" w:rsidP="004410A9">
      <w:pPr>
        <w:tabs>
          <w:tab w:val="left" w:pos="180"/>
          <w:tab w:val="left" w:pos="990"/>
        </w:tabs>
        <w:spacing w:after="0"/>
        <w:rPr>
          <w:rFonts w:ascii="Times New Roman" w:eastAsiaTheme="majorEastAsia" w:hAnsi="Times New Roman"/>
          <w:sz w:val="24"/>
          <w:szCs w:val="24"/>
        </w:rPr>
      </w:pPr>
      <w:r w:rsidRPr="004410A9">
        <w:rPr>
          <w:rFonts w:ascii="Times New Roman" w:eastAsiaTheme="majorEastAsia" w:hAnsi="Times New Roman"/>
          <w:sz w:val="24"/>
          <w:szCs w:val="24"/>
        </w:rPr>
        <w:tab/>
        <w:t>F</w:t>
      </w:r>
      <w:r w:rsidRPr="004410A9">
        <w:rPr>
          <w:rFonts w:ascii="Times New Roman" w:eastAsiaTheme="majorEastAsia" w:hAnsi="Times New Roman"/>
          <w:sz w:val="24"/>
          <w:szCs w:val="24"/>
        </w:rPr>
        <w:tab/>
        <w:t>Below 60</w:t>
      </w:r>
    </w:p>
    <w:p w14:paraId="70BD7232" w14:textId="4DDA898F" w:rsidR="00794B5A" w:rsidRDefault="00794B5A" w:rsidP="00F5092C">
      <w:pPr>
        <w:spacing w:before="360"/>
        <w:rPr>
          <w:rFonts w:asciiTheme="minorHAnsi" w:eastAsiaTheme="majorEastAsia" w:hAnsiTheme="minorHAnsi" w:cstheme="majorBidi"/>
          <w:b/>
          <w:sz w:val="2"/>
          <w:szCs w:val="2"/>
        </w:rPr>
      </w:pPr>
    </w:p>
    <w:p w14:paraId="7F789552" w14:textId="27BB6789" w:rsidR="00AC7EA7" w:rsidRPr="00F5092C" w:rsidRDefault="00AC7EA7" w:rsidP="005D7EFF">
      <w:pPr>
        <w:pStyle w:val="Heading2"/>
      </w:pPr>
      <w:r w:rsidRPr="00F5092C">
        <w:t>Instruction Format</w:t>
      </w:r>
    </w:p>
    <w:p w14:paraId="50056AB1" w14:textId="77777777" w:rsidR="00AC7EA7" w:rsidRDefault="00AC7EA7" w:rsidP="00AC7EA7">
      <w:pPr>
        <w:spacing w:after="0" w:line="240" w:lineRule="auto"/>
        <w:rPr>
          <w:rFonts w:ascii="Times New Roman" w:hAnsi="Times New Roman"/>
          <w:sz w:val="24"/>
          <w:szCs w:val="24"/>
        </w:rPr>
      </w:pPr>
    </w:p>
    <w:p w14:paraId="65FB5663" w14:textId="3434A35F" w:rsidR="0067568C" w:rsidRPr="00224385" w:rsidRDefault="00224385" w:rsidP="00224385">
      <w:pPr>
        <w:spacing w:after="0" w:line="240" w:lineRule="auto"/>
        <w:rPr>
          <w:rFonts w:ascii="Times New Roman" w:hAnsi="Times New Roman"/>
          <w:i/>
          <w:sz w:val="24"/>
          <w:szCs w:val="24"/>
        </w:rPr>
      </w:pPr>
      <w:r>
        <w:rPr>
          <w:rFonts w:ascii="Times New Roman" w:hAnsi="Times New Roman"/>
          <w:i/>
          <w:sz w:val="24"/>
          <w:szCs w:val="24"/>
        </w:rPr>
        <w:t>Will you</w:t>
      </w:r>
      <w:r w:rsidR="008028C5">
        <w:rPr>
          <w:rFonts w:ascii="Times New Roman" w:hAnsi="Times New Roman"/>
          <w:i/>
          <w:sz w:val="24"/>
          <w:szCs w:val="24"/>
        </w:rPr>
        <w:t>r</w:t>
      </w:r>
      <w:r>
        <w:rPr>
          <w:rFonts w:ascii="Times New Roman" w:hAnsi="Times New Roman"/>
          <w:i/>
          <w:sz w:val="24"/>
          <w:szCs w:val="24"/>
        </w:rPr>
        <w:t xml:space="preserve"> course be a combination of lecture, dialog, collaborative writi</w:t>
      </w:r>
      <w:r w:rsidR="008C6787">
        <w:rPr>
          <w:rFonts w:ascii="Times New Roman" w:hAnsi="Times New Roman"/>
          <w:i/>
          <w:sz w:val="24"/>
          <w:szCs w:val="24"/>
        </w:rPr>
        <w:t>ng projects, or group critique</w:t>
      </w:r>
      <w:r>
        <w:rPr>
          <w:rFonts w:ascii="Times New Roman" w:hAnsi="Times New Roman"/>
          <w:i/>
          <w:sz w:val="24"/>
          <w:szCs w:val="24"/>
        </w:rPr>
        <w:t>? Give students an idea how they will be instructed. This is a place you can stress the importance of participation and attendance.</w:t>
      </w:r>
    </w:p>
    <w:p w14:paraId="762E0F4B" w14:textId="77777777" w:rsidR="0067568C" w:rsidRDefault="0067568C" w:rsidP="008622EB">
      <w:pPr>
        <w:spacing w:after="0" w:line="240" w:lineRule="auto"/>
        <w:jc w:val="center"/>
        <w:rPr>
          <w:rFonts w:ascii="Times New Roman" w:hAnsi="Times New Roman"/>
          <w:sz w:val="24"/>
        </w:rPr>
      </w:pPr>
    </w:p>
    <w:p w14:paraId="052C1188" w14:textId="53DC1C13" w:rsidR="00256DC8" w:rsidRPr="00AD64F3" w:rsidRDefault="00256DC8" w:rsidP="00F73C76">
      <w:pPr>
        <w:spacing w:after="0" w:line="240" w:lineRule="auto"/>
        <w:jc w:val="both"/>
        <w:rPr>
          <w:rFonts w:ascii="Times New Roman" w:hAnsi="Times New Roman"/>
          <w:sz w:val="24"/>
        </w:rPr>
      </w:pPr>
    </w:p>
    <w:p w14:paraId="29FB2D66" w14:textId="42858AA3" w:rsidR="00256DC8" w:rsidRPr="00AC7EA7" w:rsidRDefault="00F73C76" w:rsidP="005D7EFF">
      <w:pPr>
        <w:pStyle w:val="Heading2"/>
      </w:pPr>
      <w:r w:rsidRPr="00AC7EA7">
        <w:t>My Teaching Philosophy</w:t>
      </w:r>
      <w:r w:rsidR="00256DC8" w:rsidRPr="00AC7EA7">
        <w:t xml:space="preserve"> </w:t>
      </w:r>
    </w:p>
    <w:p w14:paraId="15EF5CFB" w14:textId="5B6ACAED" w:rsidR="00AC7EA7" w:rsidRDefault="00AC7EA7" w:rsidP="00224385">
      <w:pPr>
        <w:spacing w:before="240"/>
        <w:rPr>
          <w:rFonts w:ascii="Times New Roman" w:hAnsi="Times New Roman"/>
          <w:i/>
          <w:sz w:val="24"/>
        </w:rPr>
      </w:pPr>
      <w:r>
        <w:rPr>
          <w:rFonts w:ascii="Times New Roman" w:hAnsi="Times New Roman"/>
          <w:i/>
          <w:sz w:val="24"/>
        </w:rPr>
        <w:t>Consider writing a statement about your teaching philosophy. How do you prefer to teach? What can students expect from you? Encourage students to come to you with problems with the course.</w:t>
      </w:r>
    </w:p>
    <w:p w14:paraId="4794CE57" w14:textId="77777777" w:rsidR="00B01DF8" w:rsidRDefault="00B01DF8">
      <w:pPr>
        <w:spacing w:after="0" w:line="240" w:lineRule="auto"/>
        <w:rPr>
          <w:rFonts w:asciiTheme="minorHAnsi" w:eastAsiaTheme="majorEastAsia" w:hAnsiTheme="minorHAnsi" w:cstheme="majorBidi"/>
          <w:b/>
          <w:sz w:val="32"/>
          <w:szCs w:val="32"/>
        </w:rPr>
      </w:pPr>
      <w:r>
        <w:br w:type="page"/>
      </w:r>
    </w:p>
    <w:p w14:paraId="2257A833" w14:textId="5F6BD9F1" w:rsidR="00F73C76" w:rsidRDefault="001F772D" w:rsidP="001F772D">
      <w:pPr>
        <w:pStyle w:val="Heading2"/>
      </w:pPr>
      <w:r>
        <w:lastRenderedPageBreak/>
        <w:t>MVCC Statements</w:t>
      </w:r>
    </w:p>
    <w:p w14:paraId="02C2DABA" w14:textId="725C0A31" w:rsidR="007D2A32" w:rsidRDefault="00322E41" w:rsidP="00256DC8">
      <w:pPr>
        <w:pStyle w:val="ListParagraph"/>
        <w:numPr>
          <w:ilvl w:val="0"/>
          <w:numId w:val="9"/>
        </w:numPr>
        <w:rPr>
          <w:rFonts w:ascii="Times New Roman" w:hAnsi="Times New Roman"/>
          <w:b/>
        </w:rPr>
      </w:pPr>
      <w:r>
        <w:rPr>
          <w:rFonts w:ascii="Times New Roman" w:hAnsi="Times New Roman"/>
          <w:b/>
        </w:rPr>
        <w:t>Of</w:t>
      </w:r>
      <w:r w:rsidR="006D670B">
        <w:rPr>
          <w:rFonts w:ascii="Times New Roman" w:hAnsi="Times New Roman"/>
          <w:b/>
        </w:rPr>
        <w:t>fice of Accessibility Resources</w:t>
      </w:r>
    </w:p>
    <w:p w14:paraId="4FFFDD9B" w14:textId="77777777" w:rsidR="004F2F69" w:rsidRPr="004F2F69" w:rsidRDefault="004F2F69" w:rsidP="004F2F69">
      <w:pPr>
        <w:spacing w:after="0"/>
        <w:ind w:left="360"/>
        <w:rPr>
          <w:rFonts w:ascii="Times New Roman" w:hAnsi="Times New Roman"/>
          <w:b/>
        </w:rPr>
      </w:pPr>
    </w:p>
    <w:p w14:paraId="47599348" w14:textId="4550C7AF" w:rsidR="004F2F69" w:rsidRDefault="004F2F69" w:rsidP="004410A9">
      <w:pPr>
        <w:spacing w:after="0" w:line="240" w:lineRule="auto"/>
        <w:rPr>
          <w:rFonts w:ascii="Times New Roman" w:hAnsi="Times New Roman"/>
          <w:bCs/>
          <w:sz w:val="24"/>
          <w:szCs w:val="24"/>
        </w:rPr>
      </w:pPr>
      <w:r w:rsidRPr="004410A9">
        <w:rPr>
          <w:rFonts w:ascii="Times New Roman" w:hAnsi="Times New Roman"/>
          <w:bCs/>
          <w:sz w:val="24"/>
          <w:szCs w:val="24"/>
        </w:rPr>
        <w:t xml:space="preserve">I would appreciate hearing from anyone in the class who has any type of disability (e.g., physical, learning, mental health, ADHD, autism, vision, hearing, or any temporary situation such as a broken wrist, etc.) which may require some accommodation. Please email me or contact me during my office hours so that we can discuss your needs. Before services can begin, you must also contact the </w:t>
      </w:r>
      <w:hyperlink r:id="rId8" w:history="1">
        <w:r w:rsidRPr="004410A9">
          <w:rPr>
            <w:rStyle w:val="Hyperlink"/>
            <w:rFonts w:ascii="Times New Roman" w:hAnsi="Times New Roman"/>
            <w:bCs/>
            <w:sz w:val="24"/>
            <w:szCs w:val="24"/>
          </w:rPr>
          <w:t>Office of Accessibility Resources</w:t>
        </w:r>
      </w:hyperlink>
      <w:r w:rsidRPr="004410A9">
        <w:rPr>
          <w:rFonts w:ascii="Times New Roman" w:hAnsi="Times New Roman"/>
          <w:bCs/>
          <w:sz w:val="24"/>
          <w:szCs w:val="24"/>
        </w:rPr>
        <w:t>, through this</w:t>
      </w:r>
      <w:hyperlink r:id="rId9" w:history="1">
        <w:r w:rsidRPr="004410A9">
          <w:rPr>
            <w:rStyle w:val="Hyperlink"/>
            <w:rFonts w:ascii="Times New Roman" w:hAnsi="Times New Roman"/>
            <w:bCs/>
            <w:sz w:val="24"/>
            <w:szCs w:val="24"/>
          </w:rPr>
          <w:t xml:space="preserve"> link</w:t>
        </w:r>
      </w:hyperlink>
      <w:r w:rsidRPr="004410A9">
        <w:rPr>
          <w:rFonts w:ascii="Times New Roman" w:hAnsi="Times New Roman"/>
          <w:bCs/>
          <w:sz w:val="24"/>
          <w:szCs w:val="24"/>
        </w:rPr>
        <w:t xml:space="preserve"> on the MVCC website; email them at </w:t>
      </w:r>
      <w:hyperlink r:id="rId10" w:history="1">
        <w:r w:rsidRPr="004410A9">
          <w:rPr>
            <w:rStyle w:val="Hyperlink"/>
            <w:rFonts w:ascii="Times New Roman" w:hAnsi="Times New Roman"/>
            <w:bCs/>
            <w:sz w:val="24"/>
            <w:szCs w:val="24"/>
          </w:rPr>
          <w:t>oar@mvcc.edu</w:t>
        </w:r>
      </w:hyperlink>
      <w:r w:rsidRPr="004410A9">
        <w:rPr>
          <w:rFonts w:ascii="Times New Roman" w:hAnsi="Times New Roman"/>
          <w:bCs/>
          <w:sz w:val="24"/>
          <w:szCs w:val="24"/>
        </w:rPr>
        <w:t xml:space="preserve"> or call them at 315-792-5644 and leave a message. Office of Accessibility Resources (OAR) Staff members will review your documentation, determine your eligibility for accommodations, and decide what those accommodations will be. In this COVID situation, if you are diagnosed with COVID and need </w:t>
      </w:r>
      <w:proofErr w:type="gramStart"/>
      <w:r w:rsidRPr="004410A9">
        <w:rPr>
          <w:rFonts w:ascii="Times New Roman" w:hAnsi="Times New Roman"/>
          <w:bCs/>
          <w:sz w:val="24"/>
          <w:szCs w:val="24"/>
        </w:rPr>
        <w:t>accommodations</w:t>
      </w:r>
      <w:proofErr w:type="gramEnd"/>
      <w:r w:rsidRPr="004410A9">
        <w:rPr>
          <w:rFonts w:ascii="Times New Roman" w:hAnsi="Times New Roman"/>
          <w:bCs/>
          <w:sz w:val="24"/>
          <w:szCs w:val="24"/>
        </w:rPr>
        <w:t xml:space="preserve"> during the course, this office can support you as well.</w:t>
      </w:r>
    </w:p>
    <w:p w14:paraId="28CD8427" w14:textId="77777777" w:rsidR="004410A9" w:rsidRPr="004410A9" w:rsidRDefault="004410A9" w:rsidP="004410A9">
      <w:pPr>
        <w:spacing w:after="0" w:line="240" w:lineRule="auto"/>
        <w:rPr>
          <w:rFonts w:ascii="Times New Roman" w:hAnsi="Times New Roman"/>
          <w:bCs/>
          <w:sz w:val="24"/>
          <w:szCs w:val="24"/>
        </w:rPr>
      </w:pPr>
    </w:p>
    <w:p w14:paraId="190CF474" w14:textId="2C5ED87A" w:rsidR="00CC3F77" w:rsidRPr="006D670B" w:rsidRDefault="00256DC8" w:rsidP="002C551E">
      <w:pPr>
        <w:pStyle w:val="ListParagraph"/>
        <w:numPr>
          <w:ilvl w:val="0"/>
          <w:numId w:val="9"/>
        </w:numPr>
        <w:rPr>
          <w:rFonts w:ascii="Times New Roman" w:hAnsi="Times New Roman"/>
        </w:rPr>
      </w:pPr>
      <w:r w:rsidRPr="006D670B">
        <w:rPr>
          <w:rFonts w:ascii="Times New Roman" w:eastAsia="Cambria" w:hAnsi="Times New Roman"/>
          <w:b/>
        </w:rPr>
        <w:t>Sustainability</w:t>
      </w:r>
    </w:p>
    <w:p w14:paraId="6A83D07A" w14:textId="77777777" w:rsidR="006D670B" w:rsidRPr="006D670B" w:rsidRDefault="006D670B" w:rsidP="006D670B">
      <w:pPr>
        <w:spacing w:after="0"/>
        <w:ind w:left="360"/>
        <w:rPr>
          <w:rFonts w:ascii="Times New Roman" w:hAnsi="Times New Roman"/>
        </w:rPr>
      </w:pPr>
    </w:p>
    <w:p w14:paraId="465D8834" w14:textId="60A7B0B3" w:rsidR="00295447" w:rsidRDefault="00295447" w:rsidP="00CC3F77">
      <w:pPr>
        <w:shd w:val="clear" w:color="auto" w:fill="FFFFFF"/>
        <w:spacing w:after="0" w:line="240" w:lineRule="auto"/>
        <w:rPr>
          <w:rFonts w:ascii="Times New Roman" w:hAnsi="Times New Roman"/>
          <w:sz w:val="24"/>
          <w:szCs w:val="24"/>
        </w:rPr>
      </w:pPr>
      <w:r w:rsidRPr="00295447">
        <w:rPr>
          <w:rFonts w:ascii="Times New Roman" w:hAnsi="Times New Roman"/>
          <w:sz w:val="24"/>
          <w:szCs w:val="24"/>
        </w:rPr>
        <w:t xml:space="preserve">Mohawk Valley Community College is committed to development and implementation of a comprehensive sustainability plan. To that end, we are beginning by asking students, faculty, and staff to actively participate in energy conservation measures and proper recycling on campus. The Green Bins in every classroom are intended for all recyclables. They can take Paper, Plastic, Metal and Glass. Containers should be clean* and empty. Any materials that cannot be recycled should be place in garbage cans. It is also important to turn off lights and computers when leaving a room. Together we can make an impact on conserving our resources. Remember </w:t>
      </w:r>
      <w:r w:rsidR="00CC3F77">
        <w:rPr>
          <w:rFonts w:ascii="Times New Roman" w:hAnsi="Times New Roman"/>
          <w:sz w:val="24"/>
          <w:szCs w:val="24"/>
        </w:rPr>
        <w:t xml:space="preserve">to reduce, reuse and recycle!  </w:t>
      </w:r>
      <w:r w:rsidRPr="00295447">
        <w:rPr>
          <w:rFonts w:ascii="Times New Roman" w:hAnsi="Times New Roman"/>
          <w:sz w:val="24"/>
          <w:szCs w:val="24"/>
        </w:rPr>
        <w:t>*Clean means free of food residue, so pudding a</w:t>
      </w:r>
      <w:r w:rsidR="00CC3F77">
        <w:rPr>
          <w:rFonts w:ascii="Times New Roman" w:hAnsi="Times New Roman"/>
          <w:sz w:val="24"/>
          <w:szCs w:val="24"/>
        </w:rPr>
        <w:t xml:space="preserve">nd yogurt containers should be rinsed.  </w:t>
      </w:r>
      <w:r w:rsidRPr="00295447">
        <w:rPr>
          <w:rFonts w:ascii="Times New Roman" w:hAnsi="Times New Roman"/>
          <w:sz w:val="24"/>
          <w:szCs w:val="24"/>
        </w:rPr>
        <w:t>Drink bottles need to be empty but do not need to be rinsed.</w:t>
      </w:r>
    </w:p>
    <w:p w14:paraId="3387CDCA" w14:textId="77777777" w:rsidR="00EC447A" w:rsidRDefault="00EC447A" w:rsidP="00CC3F77">
      <w:pPr>
        <w:shd w:val="clear" w:color="auto" w:fill="FFFFFF"/>
        <w:spacing w:after="0" w:line="240" w:lineRule="auto"/>
        <w:rPr>
          <w:rFonts w:ascii="Times New Roman" w:hAnsi="Times New Roman"/>
          <w:sz w:val="24"/>
          <w:szCs w:val="24"/>
        </w:rPr>
      </w:pPr>
    </w:p>
    <w:p w14:paraId="0D3F0A56" w14:textId="461A03B1" w:rsidR="00295447" w:rsidRPr="0067568C" w:rsidRDefault="00295447" w:rsidP="00256DC8">
      <w:pPr>
        <w:pStyle w:val="ListParagraph"/>
        <w:numPr>
          <w:ilvl w:val="0"/>
          <w:numId w:val="9"/>
        </w:numPr>
        <w:rPr>
          <w:rFonts w:ascii="Times New Roman" w:eastAsia="Cambria" w:hAnsi="Times New Roman"/>
          <w:b/>
          <w:bCs/>
        </w:rPr>
      </w:pPr>
      <w:r w:rsidRPr="0067568C">
        <w:rPr>
          <w:rFonts w:ascii="Times New Roman" w:eastAsia="Cambria" w:hAnsi="Times New Roman"/>
          <w:b/>
          <w:bCs/>
        </w:rPr>
        <w:t>Classroom &amp; Civility</w:t>
      </w:r>
    </w:p>
    <w:p w14:paraId="613F2E33" w14:textId="77777777" w:rsidR="00CC3F77" w:rsidRPr="00295447" w:rsidRDefault="00CC3F77" w:rsidP="00CC3F77">
      <w:pPr>
        <w:spacing w:after="0" w:line="240" w:lineRule="auto"/>
        <w:rPr>
          <w:rFonts w:ascii="Times New Roman" w:eastAsia="Cambria" w:hAnsi="Times New Roman"/>
          <w:bCs/>
          <w:sz w:val="24"/>
          <w:szCs w:val="24"/>
          <w:u w:val="single"/>
        </w:rPr>
      </w:pPr>
    </w:p>
    <w:p w14:paraId="32F18CC4" w14:textId="1E498017" w:rsidR="00295447" w:rsidRDefault="00295447" w:rsidP="00CC3F77">
      <w:pPr>
        <w:spacing w:after="0" w:line="240" w:lineRule="auto"/>
        <w:rPr>
          <w:rFonts w:ascii="Times New Roman" w:eastAsia="Cambria" w:hAnsi="Times New Roman"/>
          <w:bCs/>
          <w:sz w:val="24"/>
          <w:szCs w:val="24"/>
        </w:rPr>
      </w:pPr>
      <w:r w:rsidRPr="00295447">
        <w:rPr>
          <w:rFonts w:ascii="Times New Roman" w:eastAsia="Cambria" w:hAnsi="Times New Roman"/>
          <w:bCs/>
          <w:sz w:val="24"/>
          <w:szCs w:val="24"/>
        </w:rPr>
        <w:t>Mohawk Valley Community College is committed to civilit</w:t>
      </w:r>
      <w:r w:rsidR="00BE7342">
        <w:rPr>
          <w:rFonts w:ascii="Times New Roman" w:eastAsia="Cambria" w:hAnsi="Times New Roman"/>
          <w:bCs/>
          <w:sz w:val="24"/>
          <w:szCs w:val="24"/>
        </w:rPr>
        <w:t xml:space="preserve">y in and out of the classroom. </w:t>
      </w:r>
      <w:r w:rsidRPr="00295447">
        <w:rPr>
          <w:rFonts w:ascii="Times New Roman" w:eastAsia="Cambria" w:hAnsi="Times New Roman"/>
          <w:bCs/>
          <w:sz w:val="24"/>
          <w:szCs w:val="24"/>
        </w:rPr>
        <w:t>MVCC believes everyone has the right to an environment that c</w:t>
      </w:r>
      <w:r w:rsidR="00BE7342">
        <w:rPr>
          <w:rFonts w:ascii="Times New Roman" w:eastAsia="Cambria" w:hAnsi="Times New Roman"/>
          <w:bCs/>
          <w:sz w:val="24"/>
          <w:szCs w:val="24"/>
        </w:rPr>
        <w:t xml:space="preserve">reates the safe opportunity for </w:t>
      </w:r>
      <w:r w:rsidRPr="00295447">
        <w:rPr>
          <w:rFonts w:ascii="Times New Roman" w:eastAsia="Cambria" w:hAnsi="Times New Roman"/>
          <w:bCs/>
          <w:sz w:val="24"/>
          <w:szCs w:val="24"/>
        </w:rPr>
        <w:t>educational, profess</w:t>
      </w:r>
      <w:r w:rsidR="00BE7342">
        <w:rPr>
          <w:rFonts w:ascii="Times New Roman" w:eastAsia="Cambria" w:hAnsi="Times New Roman"/>
          <w:bCs/>
          <w:sz w:val="24"/>
          <w:szCs w:val="24"/>
        </w:rPr>
        <w:t xml:space="preserve">ional, and social development. </w:t>
      </w:r>
      <w:r w:rsidRPr="00295447">
        <w:rPr>
          <w:rFonts w:ascii="Times New Roman" w:eastAsia="Cambria" w:hAnsi="Times New Roman"/>
          <w:bCs/>
          <w:sz w:val="24"/>
          <w:szCs w:val="24"/>
        </w:rPr>
        <w:t>MVCC recognizes its responsibility to model and encourage a culture of civil behavior.</w:t>
      </w:r>
    </w:p>
    <w:p w14:paraId="12C7E7A0" w14:textId="77777777" w:rsidR="00CC3F77" w:rsidRPr="00CC3F77" w:rsidRDefault="00CC3F77" w:rsidP="00CC3F77">
      <w:pPr>
        <w:spacing w:after="0" w:line="240" w:lineRule="auto"/>
        <w:rPr>
          <w:rFonts w:ascii="Times New Roman" w:eastAsia="Cambria" w:hAnsi="Times New Roman"/>
          <w:bCs/>
          <w:sz w:val="24"/>
          <w:szCs w:val="24"/>
        </w:rPr>
      </w:pPr>
    </w:p>
    <w:p w14:paraId="77B2048E" w14:textId="6F0C74BD" w:rsidR="00295447" w:rsidRPr="0067568C" w:rsidRDefault="00256DC8" w:rsidP="00256DC8">
      <w:pPr>
        <w:pStyle w:val="ListParagraph"/>
        <w:numPr>
          <w:ilvl w:val="0"/>
          <w:numId w:val="9"/>
        </w:numPr>
        <w:shd w:val="clear" w:color="auto" w:fill="FFFFFF"/>
        <w:rPr>
          <w:rFonts w:ascii="Times New Roman" w:hAnsi="Times New Roman"/>
          <w:b/>
        </w:rPr>
      </w:pPr>
      <w:r w:rsidRPr="0067568C">
        <w:rPr>
          <w:rFonts w:ascii="Times New Roman" w:hAnsi="Times New Roman"/>
          <w:b/>
        </w:rPr>
        <w:t>Title IX</w:t>
      </w:r>
    </w:p>
    <w:p w14:paraId="4FDC4F1D" w14:textId="77777777" w:rsidR="00CC3F77" w:rsidRPr="00295447" w:rsidRDefault="00CC3F77" w:rsidP="00CC3F77">
      <w:pPr>
        <w:shd w:val="clear" w:color="auto" w:fill="FFFFFF"/>
        <w:spacing w:after="0" w:line="240" w:lineRule="auto"/>
        <w:rPr>
          <w:rFonts w:ascii="Times New Roman" w:hAnsi="Times New Roman"/>
          <w:sz w:val="24"/>
          <w:szCs w:val="24"/>
        </w:rPr>
      </w:pPr>
    </w:p>
    <w:p w14:paraId="3E56B014" w14:textId="7E9EE6BF" w:rsidR="00CC3F77" w:rsidRDefault="00B82F55" w:rsidP="00CC3F77">
      <w:pPr>
        <w:shd w:val="clear" w:color="auto" w:fill="FFFFFF"/>
        <w:spacing w:after="0" w:line="240" w:lineRule="auto"/>
        <w:rPr>
          <w:rFonts w:ascii="Times New Roman" w:hAnsi="Times New Roman"/>
          <w:sz w:val="24"/>
          <w:szCs w:val="24"/>
        </w:rPr>
      </w:pPr>
      <w:r w:rsidRPr="00B82F55">
        <w:rPr>
          <w:rFonts w:ascii="Times New Roman" w:hAnsi="Times New Roman"/>
          <w:sz w:val="24"/>
          <w:szCs w:val="24"/>
        </w:rPr>
        <w:t xml:space="preserve">Title IX states that no person in the United States shall be subject to sex discrimination, be excluded from participation in, be denied the benefits of, or be subjected to discrimination under any education program or activity receiving federal financial assistance. Sex discrimination includes sex-based harassment in the form of quid pro quo harassment, hostile environment harassment, sexual assault, dating violence, domestic violence, stalking, and discrimination </w:t>
      </w:r>
      <w:proofErr w:type="gramStart"/>
      <w:r w:rsidRPr="00B82F55">
        <w:rPr>
          <w:rFonts w:ascii="Times New Roman" w:hAnsi="Times New Roman"/>
          <w:sz w:val="24"/>
          <w:szCs w:val="24"/>
        </w:rPr>
        <w:t>on the basis of</w:t>
      </w:r>
      <w:proofErr w:type="gramEnd"/>
      <w:r w:rsidRPr="00B82F55">
        <w:rPr>
          <w:rFonts w:ascii="Times New Roman" w:hAnsi="Times New Roman"/>
          <w:sz w:val="24"/>
          <w:szCs w:val="24"/>
        </w:rPr>
        <w:t xml:space="preserve"> sex stereotypes, sex characteristics, pregnancy or related conditions, sexual orientation, and gender identity.</w:t>
      </w:r>
    </w:p>
    <w:p w14:paraId="049A83B7" w14:textId="40167BEC" w:rsidR="00BD5CBE" w:rsidRDefault="00BD5CBE" w:rsidP="00CC3F77">
      <w:pPr>
        <w:shd w:val="clear" w:color="auto" w:fill="FFFFFF"/>
        <w:spacing w:after="0" w:line="240" w:lineRule="auto"/>
        <w:rPr>
          <w:rFonts w:ascii="Times New Roman" w:hAnsi="Times New Roman"/>
          <w:sz w:val="24"/>
          <w:szCs w:val="24"/>
        </w:rPr>
      </w:pPr>
    </w:p>
    <w:p w14:paraId="399CF543" w14:textId="5579CDBA" w:rsidR="004F2F69" w:rsidRDefault="004F2F69" w:rsidP="00CC3F77">
      <w:pPr>
        <w:shd w:val="clear" w:color="auto" w:fill="FFFFFF"/>
        <w:spacing w:after="0" w:line="240" w:lineRule="auto"/>
        <w:rPr>
          <w:rFonts w:ascii="Times New Roman" w:hAnsi="Times New Roman"/>
          <w:sz w:val="24"/>
          <w:szCs w:val="24"/>
        </w:rPr>
      </w:pPr>
    </w:p>
    <w:p w14:paraId="3CD62FDD" w14:textId="7FF6FC36" w:rsidR="004F2F69" w:rsidRDefault="004F2F69" w:rsidP="00CC3F77">
      <w:pPr>
        <w:shd w:val="clear" w:color="auto" w:fill="FFFFFF"/>
        <w:spacing w:after="0" w:line="240" w:lineRule="auto"/>
        <w:rPr>
          <w:rFonts w:ascii="Times New Roman" w:hAnsi="Times New Roman"/>
          <w:sz w:val="24"/>
          <w:szCs w:val="24"/>
        </w:rPr>
      </w:pPr>
    </w:p>
    <w:p w14:paraId="41369608" w14:textId="662698D4" w:rsidR="004F2F69" w:rsidRDefault="004F2F69" w:rsidP="00CC3F77">
      <w:pPr>
        <w:shd w:val="clear" w:color="auto" w:fill="FFFFFF"/>
        <w:spacing w:after="0" w:line="240" w:lineRule="auto"/>
        <w:rPr>
          <w:rFonts w:ascii="Times New Roman" w:hAnsi="Times New Roman"/>
          <w:sz w:val="24"/>
          <w:szCs w:val="24"/>
        </w:rPr>
      </w:pPr>
    </w:p>
    <w:p w14:paraId="71C1FABE" w14:textId="77777777" w:rsidR="004F2F69" w:rsidRDefault="004F2F69" w:rsidP="00CC3F77">
      <w:pPr>
        <w:shd w:val="clear" w:color="auto" w:fill="FFFFFF"/>
        <w:spacing w:after="0" w:line="240" w:lineRule="auto"/>
        <w:rPr>
          <w:rFonts w:ascii="Times New Roman" w:hAnsi="Times New Roman"/>
          <w:sz w:val="24"/>
          <w:szCs w:val="24"/>
        </w:rPr>
      </w:pPr>
    </w:p>
    <w:p w14:paraId="36BBC199" w14:textId="77777777" w:rsidR="00BD5CBE" w:rsidRDefault="00BD5CBE" w:rsidP="00CC3F77">
      <w:pPr>
        <w:shd w:val="clear" w:color="auto" w:fill="FFFFFF"/>
        <w:spacing w:after="0" w:line="240" w:lineRule="auto"/>
        <w:rPr>
          <w:rFonts w:ascii="Times New Roman" w:hAnsi="Times New Roman"/>
          <w:sz w:val="24"/>
          <w:szCs w:val="24"/>
        </w:rPr>
      </w:pPr>
    </w:p>
    <w:p w14:paraId="06924F11" w14:textId="39BD4349" w:rsidR="0067568C" w:rsidRDefault="00F772D3" w:rsidP="00F73C76">
      <w:pPr>
        <w:spacing w:after="0" w:line="240" w:lineRule="auto"/>
        <w:rPr>
          <w:rFonts w:ascii="Times New Roman" w:hAnsi="Times New Roman"/>
          <w:i/>
          <w:sz w:val="24"/>
          <w:szCs w:val="24"/>
        </w:rPr>
      </w:pPr>
      <w:r>
        <w:rPr>
          <w:rFonts w:ascii="Times New Roman" w:hAnsi="Times New Roman"/>
          <w:i/>
          <w:sz w:val="24"/>
          <w:szCs w:val="24"/>
        </w:rPr>
        <w:t>[</w:t>
      </w:r>
      <w:r w:rsidR="008028C5">
        <w:rPr>
          <w:rFonts w:ascii="Times New Roman" w:hAnsi="Times New Roman"/>
          <w:i/>
          <w:sz w:val="24"/>
          <w:szCs w:val="24"/>
        </w:rPr>
        <w:t>Below is an example of a weekly calendar for a course that meets twice a week. It is very important that you give students a clear idea of what is due when and what topics will be discussed each day. For each class day, explain what pages of a textbook or article they should read before class and what they should be ready to turn in that day</w:t>
      </w:r>
      <w:r w:rsidR="00533B38">
        <w:rPr>
          <w:rFonts w:ascii="Times New Roman" w:hAnsi="Times New Roman"/>
          <w:i/>
          <w:sz w:val="24"/>
          <w:szCs w:val="24"/>
        </w:rPr>
        <w:t xml:space="preserve"> under the Assignments Due section</w:t>
      </w:r>
      <w:r w:rsidR="008028C5">
        <w:rPr>
          <w:rFonts w:ascii="Times New Roman" w:hAnsi="Times New Roman"/>
          <w:i/>
          <w:sz w:val="24"/>
          <w:szCs w:val="24"/>
        </w:rPr>
        <w:t>. The more detailed a calendar you provide, the less questions you will receive from students about what is due when, and what they missed during an absence.</w:t>
      </w:r>
      <w:r>
        <w:rPr>
          <w:rFonts w:ascii="Times New Roman" w:hAnsi="Times New Roman"/>
          <w:i/>
          <w:sz w:val="24"/>
          <w:szCs w:val="24"/>
        </w:rPr>
        <w:t>]</w:t>
      </w:r>
    </w:p>
    <w:p w14:paraId="2CCB0F87" w14:textId="77777777" w:rsidR="004F2F69" w:rsidRPr="008028C5" w:rsidRDefault="004F2F69" w:rsidP="00F73C76">
      <w:pPr>
        <w:spacing w:after="0" w:line="240" w:lineRule="auto"/>
        <w:rPr>
          <w:rFonts w:ascii="Times New Roman" w:hAnsi="Times New Roman"/>
          <w:i/>
          <w:sz w:val="24"/>
          <w:szCs w:val="24"/>
        </w:rPr>
      </w:pPr>
    </w:p>
    <w:p w14:paraId="6022A87F" w14:textId="5F11C9D2" w:rsidR="00F73C76" w:rsidRDefault="00F73C76" w:rsidP="005D7EFF">
      <w:pPr>
        <w:pStyle w:val="Heading2"/>
      </w:pPr>
      <w:r w:rsidRPr="00F772D3">
        <w:t>Weekly Calendar</w:t>
      </w:r>
    </w:p>
    <w:p w14:paraId="6EE1F94A" w14:textId="6E2573CE" w:rsidR="00664D6F" w:rsidRPr="00664D6F" w:rsidRDefault="00664D6F" w:rsidP="00664D6F">
      <w:pPr>
        <w:rPr>
          <w:rFonts w:ascii="Times New Roman" w:hAnsi="Times New Roman"/>
          <w:sz w:val="24"/>
        </w:rPr>
      </w:pPr>
      <w:r w:rsidRPr="00664D6F">
        <w:rPr>
          <w:rFonts w:ascii="Times New Roman" w:hAnsi="Times New Roman"/>
          <w:sz w:val="24"/>
        </w:rPr>
        <w:t>Example:</w:t>
      </w:r>
    </w:p>
    <w:tbl>
      <w:tblPr>
        <w:tblStyle w:val="TableGrid"/>
        <w:tblW w:w="0" w:type="auto"/>
        <w:tblLook w:val="04A0" w:firstRow="1" w:lastRow="0" w:firstColumn="1" w:lastColumn="0" w:noHBand="0" w:noVBand="1"/>
      </w:tblPr>
      <w:tblGrid>
        <w:gridCol w:w="748"/>
        <w:gridCol w:w="795"/>
        <w:gridCol w:w="980"/>
        <w:gridCol w:w="6827"/>
      </w:tblGrid>
      <w:tr w:rsidR="00510B9D" w:rsidRPr="00510B9D" w14:paraId="228E378E" w14:textId="77777777" w:rsidTr="00664D6F">
        <w:trPr>
          <w:trHeight w:val="608"/>
        </w:trPr>
        <w:tc>
          <w:tcPr>
            <w:tcW w:w="740" w:type="dxa"/>
            <w:vMerge w:val="restart"/>
            <w:tcBorders>
              <w:bottom w:val="single" w:sz="4" w:space="0" w:color="auto"/>
            </w:tcBorders>
            <w:shd w:val="clear" w:color="auto" w:fill="000000" w:themeFill="text1"/>
            <w:textDirection w:val="btLr"/>
            <w:vAlign w:val="center"/>
          </w:tcPr>
          <w:p w14:paraId="4152B5FB" w14:textId="477BD811" w:rsidR="00510B9D" w:rsidRPr="00510B9D" w:rsidRDefault="004F2F69" w:rsidP="00510B9D">
            <w:pPr>
              <w:jc w:val="both"/>
              <w:rPr>
                <w:rFonts w:ascii="Times New Roman" w:hAnsi="Times New Roman"/>
                <w:b/>
                <w:snapToGrid w:val="0"/>
                <w:sz w:val="24"/>
                <w:szCs w:val="24"/>
              </w:rPr>
            </w:pPr>
            <w:r>
              <w:rPr>
                <w:rFonts w:ascii="Times New Roman" w:hAnsi="Times New Roman"/>
                <w:b/>
                <w:snapToGrid w:val="0"/>
                <w:sz w:val="24"/>
                <w:szCs w:val="24"/>
              </w:rPr>
              <w:t xml:space="preserve">   </w:t>
            </w:r>
            <w:r w:rsidR="00510B9D" w:rsidRPr="00510B9D">
              <w:rPr>
                <w:rFonts w:ascii="Times New Roman" w:hAnsi="Times New Roman"/>
                <w:b/>
                <w:snapToGrid w:val="0"/>
                <w:sz w:val="24"/>
                <w:szCs w:val="24"/>
              </w:rPr>
              <w:t xml:space="preserve">Week </w:t>
            </w:r>
            <w:r>
              <w:rPr>
                <w:rFonts w:ascii="Times New Roman" w:hAnsi="Times New Roman"/>
                <w:b/>
                <w:snapToGrid w:val="0"/>
                <w:sz w:val="24"/>
                <w:szCs w:val="24"/>
              </w:rPr>
              <w:t>1</w:t>
            </w:r>
          </w:p>
        </w:tc>
        <w:tc>
          <w:tcPr>
            <w:tcW w:w="796" w:type="dxa"/>
            <w:tcBorders>
              <w:bottom w:val="single" w:sz="4" w:space="0" w:color="auto"/>
            </w:tcBorders>
            <w:shd w:val="clear" w:color="auto" w:fill="7F7F7F" w:themeFill="text1" w:themeFillTint="80"/>
            <w:vAlign w:val="center"/>
          </w:tcPr>
          <w:p w14:paraId="1D1C3388"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T</w:t>
            </w:r>
          </w:p>
        </w:tc>
        <w:tc>
          <w:tcPr>
            <w:tcW w:w="980" w:type="dxa"/>
            <w:tcBorders>
              <w:bottom w:val="single" w:sz="4" w:space="0" w:color="auto"/>
            </w:tcBorders>
            <w:shd w:val="clear" w:color="auto" w:fill="D9D9D9" w:themeFill="background1" w:themeFillShade="D9"/>
            <w:vAlign w:val="center"/>
          </w:tcPr>
          <w:p w14:paraId="5DF1979C"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Jan 19</w:t>
            </w:r>
          </w:p>
        </w:tc>
        <w:tc>
          <w:tcPr>
            <w:tcW w:w="6834" w:type="dxa"/>
            <w:tcBorders>
              <w:bottom w:val="single" w:sz="4" w:space="0" w:color="auto"/>
            </w:tcBorders>
            <w:vAlign w:val="center"/>
          </w:tcPr>
          <w:p w14:paraId="18522626"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Introductions &amp; Syllabus</w:t>
            </w:r>
          </w:p>
        </w:tc>
      </w:tr>
      <w:tr w:rsidR="00510B9D" w:rsidRPr="00510B9D" w14:paraId="0A5F3455" w14:textId="77777777" w:rsidTr="00664D6F">
        <w:trPr>
          <w:trHeight w:val="608"/>
        </w:trPr>
        <w:tc>
          <w:tcPr>
            <w:tcW w:w="740" w:type="dxa"/>
            <w:vMerge/>
            <w:tcBorders>
              <w:bottom w:val="single" w:sz="12" w:space="0" w:color="auto"/>
            </w:tcBorders>
            <w:shd w:val="clear" w:color="auto" w:fill="000000" w:themeFill="text1"/>
          </w:tcPr>
          <w:p w14:paraId="44F5FB75" w14:textId="77777777" w:rsidR="00510B9D" w:rsidRPr="00510B9D" w:rsidRDefault="00510B9D" w:rsidP="00510B9D">
            <w:pPr>
              <w:jc w:val="both"/>
              <w:rPr>
                <w:rFonts w:ascii="Times New Roman" w:hAnsi="Times New Roman"/>
                <w:snapToGrid w:val="0"/>
                <w:sz w:val="24"/>
                <w:szCs w:val="24"/>
              </w:rPr>
            </w:pPr>
          </w:p>
        </w:tc>
        <w:tc>
          <w:tcPr>
            <w:tcW w:w="796" w:type="dxa"/>
            <w:tcBorders>
              <w:bottom w:val="single" w:sz="12" w:space="0" w:color="auto"/>
            </w:tcBorders>
            <w:shd w:val="clear" w:color="auto" w:fill="7F7F7F" w:themeFill="text1" w:themeFillTint="80"/>
            <w:vAlign w:val="center"/>
          </w:tcPr>
          <w:p w14:paraId="2BBC8C2D"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R</w:t>
            </w:r>
          </w:p>
        </w:tc>
        <w:tc>
          <w:tcPr>
            <w:tcW w:w="980" w:type="dxa"/>
            <w:tcBorders>
              <w:bottom w:val="single" w:sz="12" w:space="0" w:color="auto"/>
            </w:tcBorders>
            <w:shd w:val="clear" w:color="auto" w:fill="D9D9D9" w:themeFill="background1" w:themeFillShade="D9"/>
            <w:vAlign w:val="center"/>
          </w:tcPr>
          <w:p w14:paraId="7B5A5790"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Jan 21</w:t>
            </w:r>
          </w:p>
        </w:tc>
        <w:tc>
          <w:tcPr>
            <w:tcW w:w="6834" w:type="dxa"/>
            <w:tcBorders>
              <w:bottom w:val="single" w:sz="12" w:space="0" w:color="auto"/>
            </w:tcBorders>
            <w:vAlign w:val="center"/>
          </w:tcPr>
          <w:p w14:paraId="53DE1883" w14:textId="77777777" w:rsidR="00510B9D" w:rsidRP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Classifying Data &amp; Sampling Techniques</w:t>
            </w:r>
            <w:r w:rsidRPr="00510B9D">
              <w:rPr>
                <w:rFonts w:ascii="Times New Roman" w:hAnsi="Times New Roman"/>
                <w:snapToGrid w:val="0"/>
                <w:sz w:val="24"/>
                <w:szCs w:val="24"/>
              </w:rPr>
              <w:tab/>
            </w:r>
            <w:r w:rsidRPr="00510B9D">
              <w:rPr>
                <w:rFonts w:ascii="Times New Roman" w:hAnsi="Times New Roman"/>
                <w:i/>
                <w:snapToGrid w:val="0"/>
                <w:sz w:val="24"/>
                <w:szCs w:val="24"/>
              </w:rPr>
              <w:t>Sections 1.1 &amp; 1.2</w:t>
            </w:r>
          </w:p>
        </w:tc>
      </w:tr>
      <w:tr w:rsidR="00510B9D" w:rsidRPr="00510B9D" w14:paraId="2A8D28CE" w14:textId="77777777" w:rsidTr="00664D6F">
        <w:trPr>
          <w:trHeight w:val="608"/>
        </w:trPr>
        <w:tc>
          <w:tcPr>
            <w:tcW w:w="740" w:type="dxa"/>
            <w:vMerge w:val="restart"/>
            <w:tcBorders>
              <w:top w:val="single" w:sz="12" w:space="0" w:color="auto"/>
              <w:bottom w:val="single" w:sz="4" w:space="0" w:color="auto"/>
            </w:tcBorders>
            <w:shd w:val="clear" w:color="auto" w:fill="000000" w:themeFill="text1"/>
            <w:textDirection w:val="btLr"/>
            <w:vAlign w:val="center"/>
          </w:tcPr>
          <w:p w14:paraId="01675316" w14:textId="470A9D45" w:rsidR="00510B9D" w:rsidRPr="00510B9D" w:rsidRDefault="004F2F69" w:rsidP="00510B9D">
            <w:pPr>
              <w:jc w:val="both"/>
              <w:rPr>
                <w:rFonts w:ascii="Times New Roman" w:hAnsi="Times New Roman"/>
                <w:b/>
                <w:snapToGrid w:val="0"/>
                <w:sz w:val="24"/>
                <w:szCs w:val="24"/>
              </w:rPr>
            </w:pPr>
            <w:r>
              <w:rPr>
                <w:rFonts w:ascii="Times New Roman" w:hAnsi="Times New Roman"/>
                <w:b/>
                <w:snapToGrid w:val="0"/>
                <w:sz w:val="24"/>
                <w:szCs w:val="24"/>
              </w:rPr>
              <w:t xml:space="preserve">   </w:t>
            </w:r>
            <w:r w:rsidR="00510B9D" w:rsidRPr="00510B9D">
              <w:rPr>
                <w:rFonts w:ascii="Times New Roman" w:hAnsi="Times New Roman"/>
                <w:b/>
                <w:snapToGrid w:val="0"/>
                <w:sz w:val="24"/>
                <w:szCs w:val="24"/>
              </w:rPr>
              <w:t>Week 2</w:t>
            </w:r>
          </w:p>
        </w:tc>
        <w:tc>
          <w:tcPr>
            <w:tcW w:w="796" w:type="dxa"/>
            <w:tcBorders>
              <w:top w:val="single" w:sz="12" w:space="0" w:color="auto"/>
              <w:bottom w:val="single" w:sz="4" w:space="0" w:color="auto"/>
            </w:tcBorders>
            <w:shd w:val="clear" w:color="auto" w:fill="7F7F7F" w:themeFill="text1" w:themeFillTint="80"/>
            <w:vAlign w:val="center"/>
          </w:tcPr>
          <w:p w14:paraId="73EB1AED"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T</w:t>
            </w:r>
          </w:p>
        </w:tc>
        <w:tc>
          <w:tcPr>
            <w:tcW w:w="980" w:type="dxa"/>
            <w:tcBorders>
              <w:top w:val="single" w:sz="12" w:space="0" w:color="auto"/>
              <w:bottom w:val="single" w:sz="4" w:space="0" w:color="auto"/>
            </w:tcBorders>
            <w:shd w:val="clear" w:color="auto" w:fill="D9D9D9" w:themeFill="background1" w:themeFillShade="D9"/>
            <w:vAlign w:val="center"/>
          </w:tcPr>
          <w:p w14:paraId="1D74EF2F"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Jan 26</w:t>
            </w:r>
          </w:p>
        </w:tc>
        <w:tc>
          <w:tcPr>
            <w:tcW w:w="6834" w:type="dxa"/>
            <w:tcBorders>
              <w:top w:val="single" w:sz="12" w:space="0" w:color="auto"/>
              <w:bottom w:val="single" w:sz="4" w:space="0" w:color="auto"/>
            </w:tcBorders>
            <w:vAlign w:val="center"/>
          </w:tcPr>
          <w:p w14:paraId="2A08B179" w14:textId="2CA471E9" w:rsidR="00510B9D" w:rsidRP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Types of Studies</w:t>
            </w:r>
            <w:r w:rsidR="004F2F69">
              <w:rPr>
                <w:rFonts w:ascii="Times New Roman" w:hAnsi="Times New Roman"/>
                <w:snapToGrid w:val="0"/>
                <w:sz w:val="24"/>
                <w:szCs w:val="24"/>
              </w:rPr>
              <w:t xml:space="preserve">   </w:t>
            </w:r>
            <w:r w:rsidRPr="00510B9D">
              <w:rPr>
                <w:rFonts w:ascii="Times New Roman" w:hAnsi="Times New Roman"/>
                <w:i/>
                <w:snapToGrid w:val="0"/>
                <w:sz w:val="24"/>
                <w:szCs w:val="24"/>
              </w:rPr>
              <w:t>Section 1.3</w:t>
            </w:r>
          </w:p>
        </w:tc>
      </w:tr>
      <w:tr w:rsidR="00510B9D" w:rsidRPr="00510B9D" w14:paraId="07B490D1" w14:textId="77777777" w:rsidTr="00664D6F">
        <w:trPr>
          <w:trHeight w:val="608"/>
        </w:trPr>
        <w:tc>
          <w:tcPr>
            <w:tcW w:w="740" w:type="dxa"/>
            <w:vMerge/>
            <w:tcBorders>
              <w:bottom w:val="single" w:sz="12" w:space="0" w:color="auto"/>
            </w:tcBorders>
            <w:shd w:val="clear" w:color="auto" w:fill="000000" w:themeFill="text1"/>
          </w:tcPr>
          <w:p w14:paraId="04632302" w14:textId="77777777" w:rsidR="00510B9D" w:rsidRPr="00510B9D" w:rsidRDefault="00510B9D" w:rsidP="00510B9D">
            <w:pPr>
              <w:jc w:val="both"/>
              <w:rPr>
                <w:rFonts w:ascii="Times New Roman" w:hAnsi="Times New Roman"/>
                <w:snapToGrid w:val="0"/>
                <w:sz w:val="24"/>
                <w:szCs w:val="24"/>
              </w:rPr>
            </w:pPr>
          </w:p>
        </w:tc>
        <w:tc>
          <w:tcPr>
            <w:tcW w:w="796" w:type="dxa"/>
            <w:tcBorders>
              <w:bottom w:val="single" w:sz="12" w:space="0" w:color="auto"/>
            </w:tcBorders>
            <w:shd w:val="clear" w:color="auto" w:fill="7F7F7F" w:themeFill="text1" w:themeFillTint="80"/>
            <w:vAlign w:val="center"/>
          </w:tcPr>
          <w:p w14:paraId="6A42B1BB"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R</w:t>
            </w:r>
          </w:p>
        </w:tc>
        <w:tc>
          <w:tcPr>
            <w:tcW w:w="980" w:type="dxa"/>
            <w:tcBorders>
              <w:bottom w:val="single" w:sz="12" w:space="0" w:color="auto"/>
            </w:tcBorders>
            <w:shd w:val="clear" w:color="auto" w:fill="D9D9D9" w:themeFill="background1" w:themeFillShade="D9"/>
            <w:vAlign w:val="center"/>
          </w:tcPr>
          <w:p w14:paraId="1BA94101"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Jan 28</w:t>
            </w:r>
          </w:p>
        </w:tc>
        <w:tc>
          <w:tcPr>
            <w:tcW w:w="6834" w:type="dxa"/>
            <w:tcBorders>
              <w:bottom w:val="single" w:sz="12" w:space="0" w:color="auto"/>
            </w:tcBorders>
            <w:vAlign w:val="center"/>
          </w:tcPr>
          <w:p w14:paraId="472F96AF" w14:textId="54102B41"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Identifying Bias; Measures of Center</w:t>
            </w:r>
            <w:proofErr w:type="gramStart"/>
            <w:r w:rsidRPr="00510B9D">
              <w:rPr>
                <w:rFonts w:ascii="Times New Roman" w:hAnsi="Times New Roman"/>
                <w:snapToGrid w:val="0"/>
                <w:sz w:val="24"/>
                <w:szCs w:val="24"/>
              </w:rPr>
              <w:tab/>
            </w:r>
            <w:r w:rsidR="004F2F69">
              <w:rPr>
                <w:rFonts w:ascii="Times New Roman" w:hAnsi="Times New Roman"/>
                <w:snapToGrid w:val="0"/>
                <w:sz w:val="24"/>
                <w:szCs w:val="24"/>
              </w:rPr>
              <w:t xml:space="preserve">  </w:t>
            </w:r>
            <w:r w:rsidRPr="00510B9D">
              <w:rPr>
                <w:rFonts w:ascii="Times New Roman" w:hAnsi="Times New Roman"/>
                <w:i/>
                <w:snapToGrid w:val="0"/>
                <w:sz w:val="24"/>
                <w:szCs w:val="24"/>
              </w:rPr>
              <w:t>Sections</w:t>
            </w:r>
            <w:proofErr w:type="gramEnd"/>
            <w:r w:rsidRPr="00510B9D">
              <w:rPr>
                <w:rFonts w:ascii="Times New Roman" w:hAnsi="Times New Roman"/>
                <w:i/>
                <w:snapToGrid w:val="0"/>
                <w:sz w:val="24"/>
                <w:szCs w:val="24"/>
              </w:rPr>
              <w:t xml:space="preserve"> 1.4 &amp; 3.1</w:t>
            </w:r>
          </w:p>
        </w:tc>
      </w:tr>
      <w:tr w:rsidR="00510B9D" w:rsidRPr="00510B9D" w14:paraId="172A54E4" w14:textId="77777777" w:rsidTr="00664D6F">
        <w:trPr>
          <w:trHeight w:val="608"/>
        </w:trPr>
        <w:tc>
          <w:tcPr>
            <w:tcW w:w="740" w:type="dxa"/>
            <w:vMerge w:val="restart"/>
            <w:tcBorders>
              <w:top w:val="single" w:sz="12" w:space="0" w:color="auto"/>
              <w:bottom w:val="single" w:sz="4" w:space="0" w:color="auto"/>
            </w:tcBorders>
            <w:shd w:val="clear" w:color="auto" w:fill="000000" w:themeFill="text1"/>
            <w:textDirection w:val="btLr"/>
            <w:vAlign w:val="center"/>
          </w:tcPr>
          <w:p w14:paraId="35246237" w14:textId="10E9A0F7" w:rsidR="00510B9D" w:rsidRPr="00510B9D" w:rsidRDefault="004F2F69" w:rsidP="00510B9D">
            <w:pPr>
              <w:jc w:val="both"/>
              <w:rPr>
                <w:rFonts w:ascii="Times New Roman" w:hAnsi="Times New Roman"/>
                <w:b/>
                <w:snapToGrid w:val="0"/>
                <w:sz w:val="24"/>
                <w:szCs w:val="24"/>
              </w:rPr>
            </w:pPr>
            <w:r>
              <w:rPr>
                <w:rFonts w:ascii="Times New Roman" w:hAnsi="Times New Roman"/>
                <w:b/>
                <w:snapToGrid w:val="0"/>
                <w:sz w:val="24"/>
                <w:szCs w:val="24"/>
              </w:rPr>
              <w:t xml:space="preserve">   </w:t>
            </w:r>
            <w:r w:rsidR="00510B9D" w:rsidRPr="00510B9D">
              <w:rPr>
                <w:rFonts w:ascii="Times New Roman" w:hAnsi="Times New Roman"/>
                <w:b/>
                <w:snapToGrid w:val="0"/>
                <w:sz w:val="24"/>
                <w:szCs w:val="24"/>
              </w:rPr>
              <w:t>Week 3</w:t>
            </w:r>
          </w:p>
        </w:tc>
        <w:tc>
          <w:tcPr>
            <w:tcW w:w="796" w:type="dxa"/>
            <w:tcBorders>
              <w:top w:val="single" w:sz="12" w:space="0" w:color="auto"/>
              <w:bottom w:val="single" w:sz="4" w:space="0" w:color="auto"/>
            </w:tcBorders>
            <w:shd w:val="clear" w:color="auto" w:fill="7F7F7F" w:themeFill="text1" w:themeFillTint="80"/>
            <w:vAlign w:val="center"/>
          </w:tcPr>
          <w:p w14:paraId="4FD8ABF9"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T</w:t>
            </w:r>
          </w:p>
        </w:tc>
        <w:tc>
          <w:tcPr>
            <w:tcW w:w="980" w:type="dxa"/>
            <w:tcBorders>
              <w:top w:val="single" w:sz="12" w:space="0" w:color="auto"/>
              <w:bottom w:val="single" w:sz="4" w:space="0" w:color="auto"/>
            </w:tcBorders>
            <w:shd w:val="clear" w:color="auto" w:fill="D9D9D9" w:themeFill="background1" w:themeFillShade="D9"/>
            <w:vAlign w:val="center"/>
          </w:tcPr>
          <w:p w14:paraId="464A610C"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Feb 2</w:t>
            </w:r>
          </w:p>
        </w:tc>
        <w:tc>
          <w:tcPr>
            <w:tcW w:w="6834" w:type="dxa"/>
            <w:tcBorders>
              <w:top w:val="single" w:sz="12" w:space="0" w:color="auto"/>
              <w:bottom w:val="single" w:sz="4" w:space="0" w:color="auto"/>
            </w:tcBorders>
            <w:vAlign w:val="center"/>
          </w:tcPr>
          <w:p w14:paraId="2E79F149" w14:textId="26C11BC7" w:rsidR="00510B9D" w:rsidRP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Measures of Center &amp; Spread</w:t>
            </w:r>
            <w:r w:rsidRPr="00510B9D">
              <w:rPr>
                <w:rFonts w:ascii="Times New Roman" w:hAnsi="Times New Roman"/>
                <w:snapToGrid w:val="0"/>
                <w:sz w:val="24"/>
                <w:szCs w:val="24"/>
              </w:rPr>
              <w:tab/>
            </w:r>
            <w:r w:rsidR="004F2F69">
              <w:rPr>
                <w:rFonts w:ascii="Times New Roman" w:hAnsi="Times New Roman"/>
                <w:snapToGrid w:val="0"/>
                <w:sz w:val="24"/>
                <w:szCs w:val="24"/>
              </w:rPr>
              <w:t xml:space="preserve">   </w:t>
            </w:r>
            <w:r w:rsidRPr="00510B9D">
              <w:rPr>
                <w:rFonts w:ascii="Times New Roman" w:hAnsi="Times New Roman"/>
                <w:i/>
                <w:snapToGrid w:val="0"/>
                <w:sz w:val="24"/>
                <w:szCs w:val="24"/>
              </w:rPr>
              <w:t>Section 3.1 &amp; 3.2</w:t>
            </w:r>
          </w:p>
        </w:tc>
      </w:tr>
      <w:tr w:rsidR="00510B9D" w:rsidRPr="00510B9D" w14:paraId="4F0FC543" w14:textId="77777777" w:rsidTr="00664D6F">
        <w:trPr>
          <w:trHeight w:val="608"/>
        </w:trPr>
        <w:tc>
          <w:tcPr>
            <w:tcW w:w="740" w:type="dxa"/>
            <w:vMerge/>
            <w:tcBorders>
              <w:bottom w:val="single" w:sz="12" w:space="0" w:color="auto"/>
            </w:tcBorders>
            <w:shd w:val="clear" w:color="auto" w:fill="000000" w:themeFill="text1"/>
          </w:tcPr>
          <w:p w14:paraId="4E075A5C" w14:textId="77777777" w:rsidR="00510B9D" w:rsidRPr="00510B9D" w:rsidRDefault="00510B9D" w:rsidP="00510B9D">
            <w:pPr>
              <w:jc w:val="both"/>
              <w:rPr>
                <w:rFonts w:ascii="Times New Roman" w:hAnsi="Times New Roman"/>
                <w:snapToGrid w:val="0"/>
                <w:sz w:val="24"/>
                <w:szCs w:val="24"/>
              </w:rPr>
            </w:pPr>
          </w:p>
        </w:tc>
        <w:tc>
          <w:tcPr>
            <w:tcW w:w="796" w:type="dxa"/>
            <w:tcBorders>
              <w:bottom w:val="single" w:sz="12" w:space="0" w:color="auto"/>
            </w:tcBorders>
            <w:shd w:val="clear" w:color="auto" w:fill="7F7F7F" w:themeFill="text1" w:themeFillTint="80"/>
            <w:vAlign w:val="center"/>
          </w:tcPr>
          <w:p w14:paraId="0B2269B8"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R</w:t>
            </w:r>
          </w:p>
        </w:tc>
        <w:tc>
          <w:tcPr>
            <w:tcW w:w="980" w:type="dxa"/>
            <w:tcBorders>
              <w:bottom w:val="single" w:sz="12" w:space="0" w:color="auto"/>
            </w:tcBorders>
            <w:shd w:val="clear" w:color="auto" w:fill="D9D9D9" w:themeFill="background1" w:themeFillShade="D9"/>
            <w:vAlign w:val="center"/>
          </w:tcPr>
          <w:p w14:paraId="423E79B5"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Feb 4</w:t>
            </w:r>
          </w:p>
        </w:tc>
        <w:tc>
          <w:tcPr>
            <w:tcW w:w="6834" w:type="dxa"/>
            <w:tcBorders>
              <w:bottom w:val="single" w:sz="12" w:space="0" w:color="auto"/>
            </w:tcBorders>
            <w:vAlign w:val="center"/>
          </w:tcPr>
          <w:p w14:paraId="71CFE1A1" w14:textId="2B1BB093" w:rsidR="00510B9D" w:rsidRP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 xml:space="preserve">Measures of Spread &amp; </w:t>
            </w:r>
            <w:proofErr w:type="gramStart"/>
            <w:r w:rsidRPr="00510B9D">
              <w:rPr>
                <w:rFonts w:ascii="Times New Roman" w:hAnsi="Times New Roman"/>
                <w:snapToGrid w:val="0"/>
                <w:sz w:val="24"/>
                <w:szCs w:val="24"/>
              </w:rPr>
              <w:t>Position</w:t>
            </w:r>
            <w:r w:rsidR="004F2F69">
              <w:rPr>
                <w:rFonts w:ascii="Times New Roman" w:hAnsi="Times New Roman"/>
                <w:snapToGrid w:val="0"/>
                <w:sz w:val="24"/>
                <w:szCs w:val="24"/>
              </w:rPr>
              <w:t xml:space="preserve">  </w:t>
            </w:r>
            <w:r w:rsidRPr="00510B9D">
              <w:rPr>
                <w:rFonts w:ascii="Times New Roman" w:hAnsi="Times New Roman"/>
                <w:i/>
                <w:snapToGrid w:val="0"/>
                <w:sz w:val="24"/>
                <w:szCs w:val="24"/>
              </w:rPr>
              <w:t>Section</w:t>
            </w:r>
            <w:proofErr w:type="gramEnd"/>
            <w:r w:rsidRPr="00510B9D">
              <w:rPr>
                <w:rFonts w:ascii="Times New Roman" w:hAnsi="Times New Roman"/>
                <w:i/>
                <w:snapToGrid w:val="0"/>
                <w:sz w:val="24"/>
                <w:szCs w:val="24"/>
              </w:rPr>
              <w:t xml:space="preserve"> 3.2 &amp; 3.3</w:t>
            </w:r>
          </w:p>
        </w:tc>
      </w:tr>
      <w:tr w:rsidR="00510B9D" w:rsidRPr="00510B9D" w14:paraId="298FD1BD" w14:textId="77777777" w:rsidTr="00664D6F">
        <w:trPr>
          <w:trHeight w:val="608"/>
        </w:trPr>
        <w:tc>
          <w:tcPr>
            <w:tcW w:w="740" w:type="dxa"/>
            <w:vMerge w:val="restart"/>
            <w:tcBorders>
              <w:top w:val="single" w:sz="12" w:space="0" w:color="auto"/>
              <w:bottom w:val="single" w:sz="4" w:space="0" w:color="auto"/>
            </w:tcBorders>
            <w:shd w:val="clear" w:color="auto" w:fill="000000" w:themeFill="text1"/>
            <w:textDirection w:val="btLr"/>
            <w:vAlign w:val="center"/>
          </w:tcPr>
          <w:p w14:paraId="2B0F8B36" w14:textId="2D818E1C" w:rsidR="00510B9D" w:rsidRPr="00510B9D" w:rsidRDefault="004F2F69" w:rsidP="00510B9D">
            <w:pPr>
              <w:jc w:val="both"/>
              <w:rPr>
                <w:rFonts w:ascii="Times New Roman" w:hAnsi="Times New Roman"/>
                <w:b/>
                <w:snapToGrid w:val="0"/>
                <w:sz w:val="24"/>
                <w:szCs w:val="24"/>
              </w:rPr>
            </w:pPr>
            <w:r>
              <w:rPr>
                <w:rFonts w:ascii="Times New Roman" w:hAnsi="Times New Roman"/>
                <w:b/>
                <w:snapToGrid w:val="0"/>
                <w:sz w:val="24"/>
                <w:szCs w:val="24"/>
              </w:rPr>
              <w:t xml:space="preserve">   </w:t>
            </w:r>
            <w:r w:rsidR="00510B9D" w:rsidRPr="00510B9D">
              <w:rPr>
                <w:rFonts w:ascii="Times New Roman" w:hAnsi="Times New Roman"/>
                <w:b/>
                <w:snapToGrid w:val="0"/>
                <w:sz w:val="24"/>
                <w:szCs w:val="24"/>
              </w:rPr>
              <w:t>Week 4</w:t>
            </w:r>
          </w:p>
        </w:tc>
        <w:tc>
          <w:tcPr>
            <w:tcW w:w="796" w:type="dxa"/>
            <w:tcBorders>
              <w:top w:val="single" w:sz="12" w:space="0" w:color="auto"/>
              <w:bottom w:val="single" w:sz="4" w:space="0" w:color="auto"/>
            </w:tcBorders>
            <w:shd w:val="clear" w:color="auto" w:fill="7F7F7F" w:themeFill="text1" w:themeFillTint="80"/>
            <w:vAlign w:val="center"/>
          </w:tcPr>
          <w:p w14:paraId="0E5C515D"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T</w:t>
            </w:r>
          </w:p>
        </w:tc>
        <w:tc>
          <w:tcPr>
            <w:tcW w:w="980" w:type="dxa"/>
            <w:tcBorders>
              <w:top w:val="single" w:sz="12" w:space="0" w:color="auto"/>
              <w:bottom w:val="single" w:sz="4" w:space="0" w:color="auto"/>
            </w:tcBorders>
            <w:shd w:val="clear" w:color="auto" w:fill="D9D9D9" w:themeFill="background1" w:themeFillShade="D9"/>
            <w:vAlign w:val="center"/>
          </w:tcPr>
          <w:p w14:paraId="06AA1FDA"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Feb 9</w:t>
            </w:r>
          </w:p>
        </w:tc>
        <w:tc>
          <w:tcPr>
            <w:tcW w:w="6834" w:type="dxa"/>
            <w:tcBorders>
              <w:top w:val="single" w:sz="12" w:space="0" w:color="auto"/>
              <w:bottom w:val="single" w:sz="4" w:space="0" w:color="auto"/>
            </w:tcBorders>
            <w:vAlign w:val="center"/>
          </w:tcPr>
          <w:p w14:paraId="4794911D"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Measures of Position &amp; Boxplots</w:t>
            </w:r>
            <w:r w:rsidRPr="00510B9D">
              <w:rPr>
                <w:rFonts w:ascii="Times New Roman" w:hAnsi="Times New Roman"/>
                <w:snapToGrid w:val="0"/>
                <w:sz w:val="24"/>
                <w:szCs w:val="24"/>
              </w:rPr>
              <w:tab/>
            </w:r>
            <w:r w:rsidRPr="00510B9D">
              <w:rPr>
                <w:rFonts w:ascii="Times New Roman" w:hAnsi="Times New Roman"/>
                <w:i/>
                <w:snapToGrid w:val="0"/>
                <w:sz w:val="24"/>
                <w:szCs w:val="24"/>
              </w:rPr>
              <w:t>Section 3.3</w:t>
            </w:r>
          </w:p>
        </w:tc>
      </w:tr>
      <w:tr w:rsidR="00510B9D" w:rsidRPr="00510B9D" w14:paraId="3A24AFE8" w14:textId="77777777" w:rsidTr="00664D6F">
        <w:trPr>
          <w:trHeight w:val="608"/>
        </w:trPr>
        <w:tc>
          <w:tcPr>
            <w:tcW w:w="740" w:type="dxa"/>
            <w:vMerge/>
            <w:tcBorders>
              <w:bottom w:val="single" w:sz="12" w:space="0" w:color="auto"/>
            </w:tcBorders>
            <w:shd w:val="clear" w:color="auto" w:fill="000000" w:themeFill="text1"/>
          </w:tcPr>
          <w:p w14:paraId="0D6E0F16" w14:textId="77777777" w:rsidR="00510B9D" w:rsidRPr="00510B9D" w:rsidRDefault="00510B9D" w:rsidP="00510B9D">
            <w:pPr>
              <w:jc w:val="both"/>
              <w:rPr>
                <w:rFonts w:ascii="Times New Roman" w:hAnsi="Times New Roman"/>
                <w:snapToGrid w:val="0"/>
                <w:sz w:val="24"/>
                <w:szCs w:val="24"/>
              </w:rPr>
            </w:pPr>
          </w:p>
        </w:tc>
        <w:tc>
          <w:tcPr>
            <w:tcW w:w="796" w:type="dxa"/>
            <w:tcBorders>
              <w:bottom w:val="single" w:sz="12" w:space="0" w:color="auto"/>
            </w:tcBorders>
            <w:shd w:val="clear" w:color="auto" w:fill="7F7F7F" w:themeFill="text1" w:themeFillTint="80"/>
            <w:vAlign w:val="center"/>
          </w:tcPr>
          <w:p w14:paraId="52458726"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R</w:t>
            </w:r>
          </w:p>
        </w:tc>
        <w:tc>
          <w:tcPr>
            <w:tcW w:w="980" w:type="dxa"/>
            <w:tcBorders>
              <w:bottom w:val="single" w:sz="12" w:space="0" w:color="auto"/>
            </w:tcBorders>
            <w:shd w:val="clear" w:color="auto" w:fill="D9D9D9" w:themeFill="background1" w:themeFillShade="D9"/>
            <w:vAlign w:val="center"/>
          </w:tcPr>
          <w:p w14:paraId="505E9392"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Feb 11</w:t>
            </w:r>
          </w:p>
        </w:tc>
        <w:tc>
          <w:tcPr>
            <w:tcW w:w="6834" w:type="dxa"/>
            <w:tcBorders>
              <w:bottom w:val="single" w:sz="12" w:space="0" w:color="auto"/>
            </w:tcBorders>
            <w:vAlign w:val="center"/>
          </w:tcPr>
          <w:p w14:paraId="57502EEA" w14:textId="77777777" w:rsidR="00510B9D" w:rsidRPr="00510B9D" w:rsidRDefault="00510B9D" w:rsidP="00510B9D">
            <w:pPr>
              <w:jc w:val="both"/>
              <w:rPr>
                <w:rFonts w:ascii="Times New Roman" w:hAnsi="Times New Roman"/>
                <w:i/>
                <w:snapToGrid w:val="0"/>
                <w:sz w:val="24"/>
                <w:szCs w:val="24"/>
              </w:rPr>
            </w:pPr>
            <w:r w:rsidRPr="00510B9D">
              <w:rPr>
                <w:rFonts w:ascii="Times New Roman" w:hAnsi="Times New Roman"/>
                <w:b/>
                <w:snapToGrid w:val="0"/>
                <w:sz w:val="24"/>
                <w:szCs w:val="24"/>
              </w:rPr>
              <w:t>*  *  *   Test 1   *  *  *</w:t>
            </w:r>
          </w:p>
        </w:tc>
      </w:tr>
      <w:tr w:rsidR="00510B9D" w:rsidRPr="00510B9D" w14:paraId="5C2CC218" w14:textId="77777777" w:rsidTr="00664D6F">
        <w:trPr>
          <w:trHeight w:val="608"/>
        </w:trPr>
        <w:tc>
          <w:tcPr>
            <w:tcW w:w="740" w:type="dxa"/>
            <w:vMerge w:val="restart"/>
            <w:tcBorders>
              <w:top w:val="single" w:sz="12" w:space="0" w:color="auto"/>
              <w:bottom w:val="single" w:sz="4" w:space="0" w:color="auto"/>
            </w:tcBorders>
            <w:shd w:val="clear" w:color="auto" w:fill="000000" w:themeFill="text1"/>
            <w:textDirection w:val="btLr"/>
            <w:vAlign w:val="center"/>
          </w:tcPr>
          <w:p w14:paraId="2C7D3C83" w14:textId="57528A41" w:rsidR="00510B9D" w:rsidRPr="00510B9D" w:rsidRDefault="004F2F69" w:rsidP="00510B9D">
            <w:pPr>
              <w:jc w:val="both"/>
              <w:rPr>
                <w:rFonts w:ascii="Times New Roman" w:hAnsi="Times New Roman"/>
                <w:b/>
                <w:snapToGrid w:val="0"/>
                <w:sz w:val="24"/>
                <w:szCs w:val="24"/>
              </w:rPr>
            </w:pPr>
            <w:r>
              <w:rPr>
                <w:rFonts w:ascii="Times New Roman" w:hAnsi="Times New Roman"/>
                <w:b/>
                <w:snapToGrid w:val="0"/>
                <w:sz w:val="24"/>
                <w:szCs w:val="24"/>
              </w:rPr>
              <w:t xml:space="preserve">   </w:t>
            </w:r>
            <w:r w:rsidR="00510B9D" w:rsidRPr="00510B9D">
              <w:rPr>
                <w:rFonts w:ascii="Times New Roman" w:hAnsi="Times New Roman"/>
                <w:b/>
                <w:snapToGrid w:val="0"/>
                <w:sz w:val="24"/>
                <w:szCs w:val="24"/>
              </w:rPr>
              <w:t>Week 5</w:t>
            </w:r>
          </w:p>
        </w:tc>
        <w:tc>
          <w:tcPr>
            <w:tcW w:w="796" w:type="dxa"/>
            <w:tcBorders>
              <w:top w:val="single" w:sz="12" w:space="0" w:color="auto"/>
              <w:bottom w:val="single" w:sz="4" w:space="0" w:color="auto"/>
            </w:tcBorders>
            <w:shd w:val="clear" w:color="auto" w:fill="7F7F7F" w:themeFill="text1" w:themeFillTint="80"/>
            <w:vAlign w:val="center"/>
          </w:tcPr>
          <w:p w14:paraId="5B873046"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T</w:t>
            </w:r>
          </w:p>
        </w:tc>
        <w:tc>
          <w:tcPr>
            <w:tcW w:w="980" w:type="dxa"/>
            <w:tcBorders>
              <w:top w:val="single" w:sz="12" w:space="0" w:color="auto"/>
              <w:bottom w:val="single" w:sz="4" w:space="0" w:color="auto"/>
            </w:tcBorders>
            <w:shd w:val="clear" w:color="auto" w:fill="D9D9D9" w:themeFill="background1" w:themeFillShade="D9"/>
            <w:vAlign w:val="center"/>
          </w:tcPr>
          <w:p w14:paraId="6C53E098"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Feb 16</w:t>
            </w:r>
          </w:p>
        </w:tc>
        <w:tc>
          <w:tcPr>
            <w:tcW w:w="6834" w:type="dxa"/>
            <w:tcBorders>
              <w:top w:val="single" w:sz="12" w:space="0" w:color="auto"/>
              <w:bottom w:val="single" w:sz="4" w:space="0" w:color="auto"/>
            </w:tcBorders>
            <w:vAlign w:val="center"/>
          </w:tcPr>
          <w:p w14:paraId="68DC0806" w14:textId="26F7E786"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 xml:space="preserve">Bar Graphs, </w:t>
            </w:r>
            <w:proofErr w:type="spellStart"/>
            <w:r w:rsidRPr="00510B9D">
              <w:rPr>
                <w:rFonts w:ascii="Times New Roman" w:hAnsi="Times New Roman"/>
                <w:snapToGrid w:val="0"/>
                <w:sz w:val="24"/>
                <w:szCs w:val="24"/>
              </w:rPr>
              <w:t>Dotplots</w:t>
            </w:r>
            <w:proofErr w:type="spellEnd"/>
            <w:r w:rsidRPr="00510B9D">
              <w:rPr>
                <w:rFonts w:ascii="Times New Roman" w:hAnsi="Times New Roman"/>
                <w:snapToGrid w:val="0"/>
                <w:sz w:val="24"/>
                <w:szCs w:val="24"/>
              </w:rPr>
              <w:t>, &amp; Stem-and-Leaf Plots</w:t>
            </w:r>
            <w:r w:rsidR="004F2F69">
              <w:rPr>
                <w:rFonts w:ascii="Times New Roman" w:hAnsi="Times New Roman"/>
                <w:snapToGrid w:val="0"/>
                <w:sz w:val="24"/>
                <w:szCs w:val="24"/>
              </w:rPr>
              <w:t xml:space="preserve">     </w:t>
            </w:r>
            <w:r w:rsidRPr="00510B9D">
              <w:rPr>
                <w:rFonts w:ascii="Times New Roman" w:hAnsi="Times New Roman"/>
                <w:i/>
                <w:snapToGrid w:val="0"/>
                <w:sz w:val="24"/>
                <w:szCs w:val="24"/>
              </w:rPr>
              <w:t>Section 2.1 &amp; 2.2</w:t>
            </w:r>
          </w:p>
        </w:tc>
      </w:tr>
      <w:tr w:rsidR="00510B9D" w:rsidRPr="00510B9D" w14:paraId="61802113" w14:textId="77777777" w:rsidTr="00664D6F">
        <w:trPr>
          <w:trHeight w:val="608"/>
        </w:trPr>
        <w:tc>
          <w:tcPr>
            <w:tcW w:w="740" w:type="dxa"/>
            <w:vMerge/>
            <w:tcBorders>
              <w:bottom w:val="single" w:sz="12" w:space="0" w:color="auto"/>
            </w:tcBorders>
            <w:shd w:val="clear" w:color="auto" w:fill="000000" w:themeFill="text1"/>
          </w:tcPr>
          <w:p w14:paraId="3C1EEC7C" w14:textId="77777777" w:rsidR="00510B9D" w:rsidRPr="00510B9D" w:rsidRDefault="00510B9D" w:rsidP="00510B9D">
            <w:pPr>
              <w:jc w:val="both"/>
              <w:rPr>
                <w:rFonts w:ascii="Times New Roman" w:hAnsi="Times New Roman"/>
                <w:snapToGrid w:val="0"/>
                <w:sz w:val="24"/>
                <w:szCs w:val="24"/>
              </w:rPr>
            </w:pPr>
          </w:p>
        </w:tc>
        <w:tc>
          <w:tcPr>
            <w:tcW w:w="796" w:type="dxa"/>
            <w:tcBorders>
              <w:bottom w:val="single" w:sz="12" w:space="0" w:color="auto"/>
            </w:tcBorders>
            <w:shd w:val="clear" w:color="auto" w:fill="7F7F7F" w:themeFill="text1" w:themeFillTint="80"/>
            <w:vAlign w:val="center"/>
          </w:tcPr>
          <w:p w14:paraId="09631BC1"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R</w:t>
            </w:r>
          </w:p>
        </w:tc>
        <w:tc>
          <w:tcPr>
            <w:tcW w:w="980" w:type="dxa"/>
            <w:tcBorders>
              <w:bottom w:val="single" w:sz="12" w:space="0" w:color="auto"/>
            </w:tcBorders>
            <w:shd w:val="clear" w:color="auto" w:fill="D9D9D9" w:themeFill="background1" w:themeFillShade="D9"/>
            <w:vAlign w:val="center"/>
          </w:tcPr>
          <w:p w14:paraId="3A2C7243"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Feb 18</w:t>
            </w:r>
          </w:p>
        </w:tc>
        <w:tc>
          <w:tcPr>
            <w:tcW w:w="6834" w:type="dxa"/>
            <w:tcBorders>
              <w:bottom w:val="single" w:sz="12" w:space="0" w:color="auto"/>
            </w:tcBorders>
            <w:vAlign w:val="center"/>
          </w:tcPr>
          <w:p w14:paraId="56284230" w14:textId="77777777" w:rsidR="00510B9D" w:rsidRP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Frequency Distributions &amp; Histograms</w:t>
            </w:r>
            <w:r w:rsidRPr="00510B9D">
              <w:rPr>
                <w:rFonts w:ascii="Times New Roman" w:hAnsi="Times New Roman"/>
                <w:snapToGrid w:val="0"/>
                <w:sz w:val="24"/>
                <w:szCs w:val="24"/>
              </w:rPr>
              <w:tab/>
            </w:r>
            <w:r w:rsidRPr="00510B9D">
              <w:rPr>
                <w:rFonts w:ascii="Times New Roman" w:hAnsi="Times New Roman"/>
                <w:i/>
                <w:snapToGrid w:val="0"/>
                <w:sz w:val="24"/>
                <w:szCs w:val="24"/>
              </w:rPr>
              <w:t>Section 2.2 &amp; 2.3</w:t>
            </w:r>
          </w:p>
        </w:tc>
      </w:tr>
      <w:tr w:rsidR="00510B9D" w:rsidRPr="00510B9D" w14:paraId="2E35F207" w14:textId="77777777" w:rsidTr="00664D6F">
        <w:trPr>
          <w:trHeight w:val="608"/>
        </w:trPr>
        <w:tc>
          <w:tcPr>
            <w:tcW w:w="740" w:type="dxa"/>
            <w:vMerge w:val="restart"/>
            <w:tcBorders>
              <w:top w:val="single" w:sz="12" w:space="0" w:color="auto"/>
              <w:bottom w:val="single" w:sz="4" w:space="0" w:color="auto"/>
            </w:tcBorders>
            <w:shd w:val="clear" w:color="auto" w:fill="000000" w:themeFill="text1"/>
            <w:textDirection w:val="btLr"/>
            <w:vAlign w:val="center"/>
          </w:tcPr>
          <w:p w14:paraId="0B81B67D" w14:textId="43A43C6D" w:rsidR="00510B9D" w:rsidRPr="00510B9D" w:rsidRDefault="004F2F69" w:rsidP="00510B9D">
            <w:pPr>
              <w:jc w:val="both"/>
              <w:rPr>
                <w:rFonts w:ascii="Times New Roman" w:hAnsi="Times New Roman"/>
                <w:b/>
                <w:snapToGrid w:val="0"/>
                <w:sz w:val="24"/>
                <w:szCs w:val="24"/>
              </w:rPr>
            </w:pPr>
            <w:r>
              <w:rPr>
                <w:rFonts w:ascii="Times New Roman" w:hAnsi="Times New Roman"/>
                <w:b/>
                <w:snapToGrid w:val="0"/>
                <w:sz w:val="24"/>
                <w:szCs w:val="24"/>
              </w:rPr>
              <w:t xml:space="preserve">    </w:t>
            </w:r>
            <w:r w:rsidR="00510B9D" w:rsidRPr="00510B9D">
              <w:rPr>
                <w:rFonts w:ascii="Times New Roman" w:hAnsi="Times New Roman"/>
                <w:b/>
                <w:snapToGrid w:val="0"/>
                <w:sz w:val="24"/>
                <w:szCs w:val="24"/>
              </w:rPr>
              <w:t>Week 6</w:t>
            </w:r>
          </w:p>
        </w:tc>
        <w:tc>
          <w:tcPr>
            <w:tcW w:w="796" w:type="dxa"/>
            <w:tcBorders>
              <w:top w:val="single" w:sz="12" w:space="0" w:color="auto"/>
              <w:bottom w:val="single" w:sz="4" w:space="0" w:color="auto"/>
            </w:tcBorders>
            <w:shd w:val="clear" w:color="auto" w:fill="7F7F7F" w:themeFill="text1" w:themeFillTint="80"/>
            <w:vAlign w:val="center"/>
          </w:tcPr>
          <w:p w14:paraId="0A42920F"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T</w:t>
            </w:r>
          </w:p>
        </w:tc>
        <w:tc>
          <w:tcPr>
            <w:tcW w:w="980" w:type="dxa"/>
            <w:tcBorders>
              <w:top w:val="single" w:sz="12" w:space="0" w:color="auto"/>
              <w:bottom w:val="single" w:sz="4" w:space="0" w:color="auto"/>
            </w:tcBorders>
            <w:shd w:val="clear" w:color="auto" w:fill="D9D9D9" w:themeFill="background1" w:themeFillShade="D9"/>
            <w:vAlign w:val="center"/>
          </w:tcPr>
          <w:p w14:paraId="36EA0937"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Feb 23</w:t>
            </w:r>
          </w:p>
        </w:tc>
        <w:tc>
          <w:tcPr>
            <w:tcW w:w="6834" w:type="dxa"/>
            <w:tcBorders>
              <w:top w:val="single" w:sz="12" w:space="0" w:color="auto"/>
              <w:bottom w:val="single" w:sz="4" w:space="0" w:color="auto"/>
            </w:tcBorders>
            <w:vAlign w:val="center"/>
          </w:tcPr>
          <w:p w14:paraId="4B704C8F" w14:textId="55AFDE9F" w:rsidR="00510B9D" w:rsidRP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Frequency Distributions &amp; Histograms (con.)</w:t>
            </w:r>
            <w:r w:rsidR="004F2F69">
              <w:rPr>
                <w:rFonts w:ascii="Times New Roman" w:hAnsi="Times New Roman"/>
                <w:snapToGrid w:val="0"/>
                <w:sz w:val="24"/>
                <w:szCs w:val="24"/>
              </w:rPr>
              <w:t xml:space="preserve">  </w:t>
            </w:r>
            <w:r w:rsidRPr="00510B9D">
              <w:rPr>
                <w:rFonts w:ascii="Times New Roman" w:hAnsi="Times New Roman"/>
                <w:i/>
                <w:snapToGrid w:val="0"/>
                <w:sz w:val="24"/>
                <w:szCs w:val="24"/>
              </w:rPr>
              <w:t>Section 2.2 &amp; 2.3</w:t>
            </w:r>
          </w:p>
        </w:tc>
      </w:tr>
      <w:tr w:rsidR="00510B9D" w:rsidRPr="00510B9D" w14:paraId="11B9D73E" w14:textId="77777777" w:rsidTr="004F2F69">
        <w:trPr>
          <w:trHeight w:val="782"/>
        </w:trPr>
        <w:tc>
          <w:tcPr>
            <w:tcW w:w="740" w:type="dxa"/>
            <w:vMerge/>
            <w:tcBorders>
              <w:bottom w:val="single" w:sz="12" w:space="0" w:color="auto"/>
            </w:tcBorders>
            <w:shd w:val="clear" w:color="auto" w:fill="000000" w:themeFill="text1"/>
          </w:tcPr>
          <w:p w14:paraId="6692B57B" w14:textId="77777777" w:rsidR="00510B9D" w:rsidRPr="00510B9D" w:rsidRDefault="00510B9D" w:rsidP="00510B9D">
            <w:pPr>
              <w:jc w:val="both"/>
              <w:rPr>
                <w:rFonts w:ascii="Times New Roman" w:hAnsi="Times New Roman"/>
                <w:snapToGrid w:val="0"/>
                <w:sz w:val="24"/>
                <w:szCs w:val="24"/>
              </w:rPr>
            </w:pPr>
          </w:p>
        </w:tc>
        <w:tc>
          <w:tcPr>
            <w:tcW w:w="796" w:type="dxa"/>
            <w:tcBorders>
              <w:bottom w:val="single" w:sz="12" w:space="0" w:color="auto"/>
            </w:tcBorders>
            <w:shd w:val="clear" w:color="auto" w:fill="7F7F7F" w:themeFill="text1" w:themeFillTint="80"/>
            <w:vAlign w:val="center"/>
          </w:tcPr>
          <w:p w14:paraId="25491FB4"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R</w:t>
            </w:r>
          </w:p>
        </w:tc>
        <w:tc>
          <w:tcPr>
            <w:tcW w:w="980" w:type="dxa"/>
            <w:tcBorders>
              <w:bottom w:val="single" w:sz="12" w:space="0" w:color="auto"/>
            </w:tcBorders>
            <w:shd w:val="clear" w:color="auto" w:fill="D9D9D9" w:themeFill="background1" w:themeFillShade="D9"/>
            <w:vAlign w:val="center"/>
          </w:tcPr>
          <w:p w14:paraId="01520513"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Feb 25</w:t>
            </w:r>
          </w:p>
        </w:tc>
        <w:tc>
          <w:tcPr>
            <w:tcW w:w="6834" w:type="dxa"/>
            <w:tcBorders>
              <w:bottom w:val="single" w:sz="12" w:space="0" w:color="auto"/>
            </w:tcBorders>
            <w:vAlign w:val="center"/>
          </w:tcPr>
          <w:p w14:paraId="429964B9" w14:textId="09FCF37B" w:rsidR="00B01DF8" w:rsidRP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Misleading Graphs</w:t>
            </w:r>
            <w:r w:rsidRPr="00510B9D">
              <w:rPr>
                <w:rFonts w:ascii="Times New Roman" w:hAnsi="Times New Roman"/>
                <w:snapToGrid w:val="0"/>
                <w:sz w:val="24"/>
                <w:szCs w:val="24"/>
              </w:rPr>
              <w:tab/>
            </w:r>
            <w:r w:rsidRPr="00510B9D">
              <w:rPr>
                <w:rFonts w:ascii="Times New Roman" w:hAnsi="Times New Roman"/>
                <w:i/>
                <w:snapToGrid w:val="0"/>
                <w:sz w:val="24"/>
                <w:szCs w:val="24"/>
              </w:rPr>
              <w:t>Section 2.4</w:t>
            </w:r>
          </w:p>
        </w:tc>
      </w:tr>
      <w:tr w:rsidR="00510B9D" w:rsidRPr="00510B9D" w14:paraId="2C233D50" w14:textId="77777777" w:rsidTr="00664D6F">
        <w:trPr>
          <w:trHeight w:val="608"/>
        </w:trPr>
        <w:tc>
          <w:tcPr>
            <w:tcW w:w="740" w:type="dxa"/>
            <w:vMerge w:val="restart"/>
            <w:tcBorders>
              <w:top w:val="single" w:sz="12" w:space="0" w:color="auto"/>
              <w:bottom w:val="single" w:sz="4" w:space="0" w:color="auto"/>
            </w:tcBorders>
            <w:shd w:val="clear" w:color="auto" w:fill="000000" w:themeFill="text1"/>
            <w:textDirection w:val="btLr"/>
            <w:vAlign w:val="center"/>
          </w:tcPr>
          <w:p w14:paraId="21830FC9" w14:textId="1EB04ACC" w:rsidR="00510B9D" w:rsidRPr="00510B9D" w:rsidRDefault="004F2F69" w:rsidP="00510B9D">
            <w:pPr>
              <w:jc w:val="both"/>
              <w:rPr>
                <w:rFonts w:ascii="Times New Roman" w:hAnsi="Times New Roman"/>
                <w:b/>
                <w:snapToGrid w:val="0"/>
                <w:sz w:val="24"/>
                <w:szCs w:val="24"/>
              </w:rPr>
            </w:pPr>
            <w:r>
              <w:rPr>
                <w:rFonts w:ascii="Times New Roman" w:hAnsi="Times New Roman"/>
                <w:b/>
                <w:snapToGrid w:val="0"/>
                <w:sz w:val="24"/>
                <w:szCs w:val="24"/>
              </w:rPr>
              <w:t xml:space="preserve">    </w:t>
            </w:r>
            <w:r w:rsidR="00510B9D" w:rsidRPr="00510B9D">
              <w:rPr>
                <w:rFonts w:ascii="Times New Roman" w:hAnsi="Times New Roman"/>
                <w:b/>
                <w:snapToGrid w:val="0"/>
                <w:sz w:val="24"/>
                <w:szCs w:val="24"/>
              </w:rPr>
              <w:t>Week 7</w:t>
            </w:r>
          </w:p>
        </w:tc>
        <w:tc>
          <w:tcPr>
            <w:tcW w:w="796" w:type="dxa"/>
            <w:tcBorders>
              <w:top w:val="single" w:sz="12" w:space="0" w:color="auto"/>
              <w:bottom w:val="single" w:sz="4" w:space="0" w:color="auto"/>
            </w:tcBorders>
            <w:shd w:val="clear" w:color="auto" w:fill="7F7F7F" w:themeFill="text1" w:themeFillTint="80"/>
            <w:vAlign w:val="center"/>
          </w:tcPr>
          <w:p w14:paraId="3C015694"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T</w:t>
            </w:r>
          </w:p>
        </w:tc>
        <w:tc>
          <w:tcPr>
            <w:tcW w:w="980" w:type="dxa"/>
            <w:tcBorders>
              <w:top w:val="single" w:sz="12" w:space="0" w:color="auto"/>
              <w:bottom w:val="single" w:sz="4" w:space="0" w:color="auto"/>
            </w:tcBorders>
            <w:shd w:val="clear" w:color="auto" w:fill="D9D9D9" w:themeFill="background1" w:themeFillShade="D9"/>
            <w:vAlign w:val="center"/>
          </w:tcPr>
          <w:p w14:paraId="1A634D53"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Mar 1</w:t>
            </w:r>
          </w:p>
        </w:tc>
        <w:tc>
          <w:tcPr>
            <w:tcW w:w="6834" w:type="dxa"/>
            <w:tcBorders>
              <w:top w:val="single" w:sz="12" w:space="0" w:color="auto"/>
              <w:bottom w:val="single" w:sz="4" w:space="0" w:color="auto"/>
            </w:tcBorders>
            <w:vAlign w:val="center"/>
          </w:tcPr>
          <w:p w14:paraId="6E9A2FA8" w14:textId="77777777" w:rsidR="00510B9D" w:rsidRP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The Normal Curve (Empirical Rule)</w:t>
            </w:r>
            <w:r w:rsidRPr="00510B9D">
              <w:rPr>
                <w:rFonts w:ascii="Times New Roman" w:hAnsi="Times New Roman"/>
                <w:snapToGrid w:val="0"/>
                <w:sz w:val="24"/>
                <w:szCs w:val="24"/>
              </w:rPr>
              <w:tab/>
            </w:r>
            <w:r w:rsidRPr="00510B9D">
              <w:rPr>
                <w:rFonts w:ascii="Times New Roman" w:hAnsi="Times New Roman"/>
                <w:i/>
                <w:snapToGrid w:val="0"/>
                <w:sz w:val="24"/>
                <w:szCs w:val="24"/>
              </w:rPr>
              <w:t>Section 7.1</w:t>
            </w:r>
          </w:p>
        </w:tc>
      </w:tr>
      <w:tr w:rsidR="00510B9D" w:rsidRPr="00510B9D" w14:paraId="7A5E4B32" w14:textId="77777777" w:rsidTr="00664D6F">
        <w:trPr>
          <w:trHeight w:val="608"/>
        </w:trPr>
        <w:tc>
          <w:tcPr>
            <w:tcW w:w="740" w:type="dxa"/>
            <w:vMerge/>
            <w:tcBorders>
              <w:bottom w:val="single" w:sz="12" w:space="0" w:color="auto"/>
            </w:tcBorders>
            <w:shd w:val="clear" w:color="auto" w:fill="000000" w:themeFill="text1"/>
          </w:tcPr>
          <w:p w14:paraId="5EF3F483" w14:textId="77777777" w:rsidR="00510B9D" w:rsidRPr="00510B9D" w:rsidRDefault="00510B9D" w:rsidP="00510B9D">
            <w:pPr>
              <w:jc w:val="both"/>
              <w:rPr>
                <w:rFonts w:ascii="Times New Roman" w:hAnsi="Times New Roman"/>
                <w:snapToGrid w:val="0"/>
                <w:sz w:val="24"/>
                <w:szCs w:val="24"/>
              </w:rPr>
            </w:pPr>
          </w:p>
        </w:tc>
        <w:tc>
          <w:tcPr>
            <w:tcW w:w="796" w:type="dxa"/>
            <w:tcBorders>
              <w:bottom w:val="single" w:sz="12" w:space="0" w:color="auto"/>
            </w:tcBorders>
            <w:shd w:val="clear" w:color="auto" w:fill="7F7F7F" w:themeFill="text1" w:themeFillTint="80"/>
            <w:vAlign w:val="center"/>
          </w:tcPr>
          <w:p w14:paraId="4FF8263F"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R</w:t>
            </w:r>
          </w:p>
        </w:tc>
        <w:tc>
          <w:tcPr>
            <w:tcW w:w="980" w:type="dxa"/>
            <w:tcBorders>
              <w:bottom w:val="single" w:sz="12" w:space="0" w:color="auto"/>
            </w:tcBorders>
            <w:shd w:val="clear" w:color="auto" w:fill="D9D9D9" w:themeFill="background1" w:themeFillShade="D9"/>
            <w:vAlign w:val="center"/>
          </w:tcPr>
          <w:p w14:paraId="7DE024DC"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Mar 3</w:t>
            </w:r>
          </w:p>
        </w:tc>
        <w:tc>
          <w:tcPr>
            <w:tcW w:w="6834" w:type="dxa"/>
            <w:tcBorders>
              <w:bottom w:val="single" w:sz="12" w:space="0" w:color="auto"/>
            </w:tcBorders>
            <w:vAlign w:val="center"/>
          </w:tcPr>
          <w:p w14:paraId="4A12DEEF" w14:textId="77777777" w:rsid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Introduction to Probability</w:t>
            </w:r>
            <w:r w:rsidRPr="00510B9D">
              <w:rPr>
                <w:rFonts w:ascii="Times New Roman" w:hAnsi="Times New Roman"/>
                <w:snapToGrid w:val="0"/>
                <w:sz w:val="24"/>
                <w:szCs w:val="24"/>
              </w:rPr>
              <w:tab/>
            </w:r>
            <w:r w:rsidRPr="00510B9D">
              <w:rPr>
                <w:rFonts w:ascii="Times New Roman" w:hAnsi="Times New Roman"/>
                <w:i/>
                <w:snapToGrid w:val="0"/>
                <w:sz w:val="24"/>
                <w:szCs w:val="24"/>
              </w:rPr>
              <w:t>Section 5.1</w:t>
            </w:r>
          </w:p>
          <w:p w14:paraId="70333F7E" w14:textId="77777777" w:rsidR="004F2F69" w:rsidRDefault="004F2F69" w:rsidP="00510B9D">
            <w:pPr>
              <w:jc w:val="both"/>
              <w:rPr>
                <w:rFonts w:ascii="Times New Roman" w:hAnsi="Times New Roman"/>
                <w:i/>
                <w:snapToGrid w:val="0"/>
                <w:sz w:val="24"/>
                <w:szCs w:val="24"/>
              </w:rPr>
            </w:pPr>
          </w:p>
          <w:p w14:paraId="1AF3144B" w14:textId="50FF60D9" w:rsidR="004F2F69" w:rsidRPr="00510B9D" w:rsidRDefault="004F2F69" w:rsidP="00510B9D">
            <w:pPr>
              <w:jc w:val="both"/>
              <w:rPr>
                <w:rFonts w:ascii="Times New Roman" w:hAnsi="Times New Roman"/>
                <w:snapToGrid w:val="0"/>
                <w:sz w:val="24"/>
                <w:szCs w:val="24"/>
              </w:rPr>
            </w:pPr>
          </w:p>
        </w:tc>
      </w:tr>
      <w:tr w:rsidR="00510B9D" w:rsidRPr="00510B9D" w14:paraId="0277A89E" w14:textId="77777777" w:rsidTr="00664D6F">
        <w:trPr>
          <w:trHeight w:val="608"/>
        </w:trPr>
        <w:tc>
          <w:tcPr>
            <w:tcW w:w="740" w:type="dxa"/>
            <w:vMerge w:val="restart"/>
            <w:tcBorders>
              <w:top w:val="single" w:sz="12" w:space="0" w:color="auto"/>
              <w:bottom w:val="single" w:sz="4" w:space="0" w:color="auto"/>
            </w:tcBorders>
            <w:shd w:val="clear" w:color="auto" w:fill="000000" w:themeFill="text1"/>
            <w:textDirection w:val="btLr"/>
            <w:vAlign w:val="center"/>
          </w:tcPr>
          <w:p w14:paraId="0E77C816" w14:textId="5B1437F0" w:rsidR="00510B9D" w:rsidRPr="00510B9D" w:rsidRDefault="004F2F69" w:rsidP="00510B9D">
            <w:pPr>
              <w:jc w:val="both"/>
              <w:rPr>
                <w:rFonts w:ascii="Times New Roman" w:hAnsi="Times New Roman"/>
                <w:b/>
                <w:snapToGrid w:val="0"/>
                <w:sz w:val="24"/>
                <w:szCs w:val="24"/>
              </w:rPr>
            </w:pPr>
            <w:r>
              <w:rPr>
                <w:rFonts w:ascii="Times New Roman" w:hAnsi="Times New Roman"/>
                <w:b/>
                <w:snapToGrid w:val="0"/>
                <w:sz w:val="24"/>
                <w:szCs w:val="24"/>
              </w:rPr>
              <w:lastRenderedPageBreak/>
              <w:t xml:space="preserve">  </w:t>
            </w:r>
            <w:r w:rsidR="00510B9D" w:rsidRPr="00510B9D">
              <w:rPr>
                <w:rFonts w:ascii="Times New Roman" w:hAnsi="Times New Roman"/>
                <w:b/>
                <w:snapToGrid w:val="0"/>
                <w:sz w:val="24"/>
                <w:szCs w:val="24"/>
              </w:rPr>
              <w:t>Week 8</w:t>
            </w:r>
          </w:p>
        </w:tc>
        <w:tc>
          <w:tcPr>
            <w:tcW w:w="796" w:type="dxa"/>
            <w:tcBorders>
              <w:top w:val="single" w:sz="12" w:space="0" w:color="auto"/>
              <w:bottom w:val="single" w:sz="4" w:space="0" w:color="auto"/>
            </w:tcBorders>
            <w:shd w:val="clear" w:color="auto" w:fill="7F7F7F" w:themeFill="text1" w:themeFillTint="80"/>
            <w:vAlign w:val="center"/>
          </w:tcPr>
          <w:p w14:paraId="24439E7B"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T</w:t>
            </w:r>
          </w:p>
        </w:tc>
        <w:tc>
          <w:tcPr>
            <w:tcW w:w="980" w:type="dxa"/>
            <w:tcBorders>
              <w:top w:val="single" w:sz="12" w:space="0" w:color="auto"/>
              <w:bottom w:val="single" w:sz="4" w:space="0" w:color="auto"/>
            </w:tcBorders>
            <w:shd w:val="clear" w:color="auto" w:fill="D9D9D9" w:themeFill="background1" w:themeFillShade="D9"/>
            <w:vAlign w:val="center"/>
          </w:tcPr>
          <w:p w14:paraId="512387C9"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Mar 8</w:t>
            </w:r>
          </w:p>
        </w:tc>
        <w:tc>
          <w:tcPr>
            <w:tcW w:w="6834" w:type="dxa"/>
            <w:tcBorders>
              <w:top w:val="single" w:sz="12" w:space="0" w:color="auto"/>
              <w:bottom w:val="single" w:sz="4" w:space="0" w:color="auto"/>
            </w:tcBorders>
            <w:vAlign w:val="center"/>
          </w:tcPr>
          <w:p w14:paraId="5B1CFF36"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  *  *   Test 2   *  *  *</w:t>
            </w:r>
          </w:p>
        </w:tc>
      </w:tr>
      <w:tr w:rsidR="00510B9D" w:rsidRPr="00510B9D" w14:paraId="65819B96" w14:textId="77777777" w:rsidTr="00664D6F">
        <w:trPr>
          <w:trHeight w:val="608"/>
        </w:trPr>
        <w:tc>
          <w:tcPr>
            <w:tcW w:w="740" w:type="dxa"/>
            <w:vMerge/>
            <w:tcBorders>
              <w:bottom w:val="single" w:sz="12" w:space="0" w:color="auto"/>
            </w:tcBorders>
            <w:shd w:val="clear" w:color="auto" w:fill="000000" w:themeFill="text1"/>
          </w:tcPr>
          <w:p w14:paraId="438C5B63" w14:textId="77777777" w:rsidR="00510B9D" w:rsidRPr="00510B9D" w:rsidRDefault="00510B9D" w:rsidP="00510B9D">
            <w:pPr>
              <w:jc w:val="both"/>
              <w:rPr>
                <w:rFonts w:ascii="Times New Roman" w:hAnsi="Times New Roman"/>
                <w:snapToGrid w:val="0"/>
                <w:sz w:val="24"/>
                <w:szCs w:val="24"/>
              </w:rPr>
            </w:pPr>
          </w:p>
        </w:tc>
        <w:tc>
          <w:tcPr>
            <w:tcW w:w="796" w:type="dxa"/>
            <w:tcBorders>
              <w:bottom w:val="single" w:sz="12" w:space="0" w:color="auto"/>
            </w:tcBorders>
            <w:shd w:val="clear" w:color="auto" w:fill="7F7F7F" w:themeFill="text1" w:themeFillTint="80"/>
            <w:vAlign w:val="center"/>
          </w:tcPr>
          <w:p w14:paraId="7A9AC253"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R</w:t>
            </w:r>
          </w:p>
        </w:tc>
        <w:tc>
          <w:tcPr>
            <w:tcW w:w="980" w:type="dxa"/>
            <w:tcBorders>
              <w:bottom w:val="single" w:sz="12" w:space="0" w:color="auto"/>
            </w:tcBorders>
            <w:shd w:val="clear" w:color="auto" w:fill="D9D9D9" w:themeFill="background1" w:themeFillShade="D9"/>
            <w:vAlign w:val="center"/>
          </w:tcPr>
          <w:p w14:paraId="1E1DE76F"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Mar 10</w:t>
            </w:r>
          </w:p>
        </w:tc>
        <w:tc>
          <w:tcPr>
            <w:tcW w:w="6834" w:type="dxa"/>
            <w:tcBorders>
              <w:bottom w:val="single" w:sz="12" w:space="0" w:color="auto"/>
            </w:tcBorders>
            <w:vAlign w:val="center"/>
          </w:tcPr>
          <w:p w14:paraId="7C445BC5"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snapToGrid w:val="0"/>
                <w:sz w:val="24"/>
                <w:szCs w:val="24"/>
              </w:rPr>
              <w:t>Probability (continued)</w:t>
            </w:r>
            <w:r w:rsidRPr="00510B9D">
              <w:rPr>
                <w:rFonts w:ascii="Times New Roman" w:hAnsi="Times New Roman"/>
                <w:snapToGrid w:val="0"/>
                <w:sz w:val="24"/>
                <w:szCs w:val="24"/>
              </w:rPr>
              <w:tab/>
            </w:r>
            <w:r w:rsidRPr="00510B9D">
              <w:rPr>
                <w:rFonts w:ascii="Times New Roman" w:hAnsi="Times New Roman"/>
                <w:i/>
                <w:snapToGrid w:val="0"/>
                <w:sz w:val="24"/>
                <w:szCs w:val="24"/>
              </w:rPr>
              <w:t>Section 5.2 &amp; 5.3</w:t>
            </w:r>
          </w:p>
        </w:tc>
      </w:tr>
      <w:tr w:rsidR="00510B9D" w:rsidRPr="00510B9D" w14:paraId="76DF3583" w14:textId="77777777" w:rsidTr="00664D6F">
        <w:trPr>
          <w:trHeight w:val="608"/>
        </w:trPr>
        <w:tc>
          <w:tcPr>
            <w:tcW w:w="740" w:type="dxa"/>
            <w:tcBorders>
              <w:top w:val="single" w:sz="12" w:space="0" w:color="auto"/>
              <w:bottom w:val="single" w:sz="4" w:space="0" w:color="auto"/>
            </w:tcBorders>
            <w:shd w:val="clear" w:color="auto" w:fill="000000" w:themeFill="text1"/>
            <w:textDirection w:val="btLr"/>
            <w:vAlign w:val="center"/>
          </w:tcPr>
          <w:p w14:paraId="383AAF9F" w14:textId="77777777" w:rsidR="00510B9D" w:rsidRPr="00510B9D" w:rsidRDefault="00510B9D" w:rsidP="00510B9D">
            <w:pPr>
              <w:jc w:val="both"/>
              <w:rPr>
                <w:rFonts w:ascii="Times New Roman" w:hAnsi="Times New Roman"/>
                <w:b/>
                <w:snapToGrid w:val="0"/>
                <w:sz w:val="24"/>
                <w:szCs w:val="24"/>
              </w:rPr>
            </w:pPr>
          </w:p>
        </w:tc>
        <w:tc>
          <w:tcPr>
            <w:tcW w:w="1776" w:type="dxa"/>
            <w:gridSpan w:val="2"/>
            <w:tcBorders>
              <w:top w:val="single" w:sz="12" w:space="0" w:color="auto"/>
              <w:bottom w:val="single" w:sz="4" w:space="0" w:color="auto"/>
            </w:tcBorders>
            <w:shd w:val="clear" w:color="auto" w:fill="D9D9D9" w:themeFill="background1" w:themeFillShade="D9"/>
            <w:vAlign w:val="center"/>
          </w:tcPr>
          <w:p w14:paraId="3E703057"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Mar 14–18</w:t>
            </w:r>
          </w:p>
        </w:tc>
        <w:tc>
          <w:tcPr>
            <w:tcW w:w="6834" w:type="dxa"/>
            <w:tcBorders>
              <w:top w:val="single" w:sz="12" w:space="0" w:color="auto"/>
              <w:bottom w:val="single" w:sz="4" w:space="0" w:color="auto"/>
            </w:tcBorders>
            <w:vAlign w:val="center"/>
          </w:tcPr>
          <w:p w14:paraId="6FD8E54F" w14:textId="77777777" w:rsid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sym w:font="Wingdings" w:char="F04A"/>
            </w:r>
            <w:r w:rsidRPr="00510B9D">
              <w:rPr>
                <w:rFonts w:ascii="Times New Roman" w:hAnsi="Times New Roman"/>
                <w:snapToGrid w:val="0"/>
                <w:sz w:val="24"/>
                <w:szCs w:val="24"/>
              </w:rPr>
              <w:t xml:space="preserve">   </w:t>
            </w:r>
            <w:r w:rsidRPr="00510B9D">
              <w:rPr>
                <w:rFonts w:ascii="Times New Roman" w:hAnsi="Times New Roman"/>
                <w:snapToGrid w:val="0"/>
                <w:sz w:val="24"/>
                <w:szCs w:val="24"/>
              </w:rPr>
              <w:sym w:font="Wingdings" w:char="F04A"/>
            </w:r>
            <w:r w:rsidRPr="00510B9D">
              <w:rPr>
                <w:rFonts w:ascii="Times New Roman" w:hAnsi="Times New Roman"/>
                <w:snapToGrid w:val="0"/>
                <w:sz w:val="24"/>
                <w:szCs w:val="24"/>
              </w:rPr>
              <w:t xml:space="preserve">  </w:t>
            </w:r>
            <w:r w:rsidRPr="00510B9D">
              <w:rPr>
                <w:rFonts w:ascii="Times New Roman" w:hAnsi="Times New Roman"/>
                <w:snapToGrid w:val="0"/>
                <w:sz w:val="24"/>
                <w:szCs w:val="24"/>
              </w:rPr>
              <w:sym w:font="Wingdings" w:char="F04A"/>
            </w:r>
            <w:r w:rsidRPr="00510B9D">
              <w:rPr>
                <w:rFonts w:ascii="Times New Roman" w:hAnsi="Times New Roman"/>
                <w:snapToGrid w:val="0"/>
                <w:sz w:val="24"/>
                <w:szCs w:val="24"/>
              </w:rPr>
              <w:t xml:space="preserve">   SPRING BREAK   </w:t>
            </w:r>
            <w:r w:rsidRPr="00510B9D">
              <w:rPr>
                <w:rFonts w:ascii="Times New Roman" w:hAnsi="Times New Roman"/>
                <w:snapToGrid w:val="0"/>
                <w:sz w:val="24"/>
                <w:szCs w:val="24"/>
              </w:rPr>
              <w:sym w:font="Wingdings" w:char="F04A"/>
            </w:r>
            <w:r w:rsidRPr="00510B9D">
              <w:rPr>
                <w:rFonts w:ascii="Times New Roman" w:hAnsi="Times New Roman"/>
                <w:snapToGrid w:val="0"/>
                <w:sz w:val="24"/>
                <w:szCs w:val="24"/>
              </w:rPr>
              <w:t xml:space="preserve">   </w:t>
            </w:r>
            <w:r w:rsidRPr="00510B9D">
              <w:rPr>
                <w:rFonts w:ascii="Times New Roman" w:hAnsi="Times New Roman"/>
                <w:snapToGrid w:val="0"/>
                <w:sz w:val="24"/>
                <w:szCs w:val="24"/>
              </w:rPr>
              <w:sym w:font="Wingdings" w:char="F04A"/>
            </w:r>
            <w:r w:rsidRPr="00510B9D">
              <w:rPr>
                <w:rFonts w:ascii="Times New Roman" w:hAnsi="Times New Roman"/>
                <w:snapToGrid w:val="0"/>
                <w:sz w:val="24"/>
                <w:szCs w:val="24"/>
              </w:rPr>
              <w:t xml:space="preserve">   </w:t>
            </w:r>
            <w:r w:rsidRPr="00510B9D">
              <w:rPr>
                <w:rFonts w:ascii="Times New Roman" w:hAnsi="Times New Roman"/>
                <w:snapToGrid w:val="0"/>
                <w:sz w:val="24"/>
                <w:szCs w:val="24"/>
              </w:rPr>
              <w:sym w:font="Wingdings" w:char="F04A"/>
            </w:r>
          </w:p>
          <w:p w14:paraId="70FB61AE" w14:textId="77777777" w:rsidR="00664D6F" w:rsidRPr="00510B9D" w:rsidRDefault="00664D6F" w:rsidP="00510B9D">
            <w:pPr>
              <w:jc w:val="both"/>
              <w:rPr>
                <w:rFonts w:ascii="Times New Roman" w:hAnsi="Times New Roman"/>
                <w:snapToGrid w:val="0"/>
                <w:sz w:val="24"/>
                <w:szCs w:val="24"/>
              </w:rPr>
            </w:pPr>
          </w:p>
        </w:tc>
      </w:tr>
      <w:tr w:rsidR="00510B9D" w:rsidRPr="00510B9D" w14:paraId="656105B0" w14:textId="77777777" w:rsidTr="00664D6F">
        <w:trPr>
          <w:trHeight w:val="608"/>
        </w:trPr>
        <w:tc>
          <w:tcPr>
            <w:tcW w:w="740" w:type="dxa"/>
            <w:vMerge w:val="restart"/>
            <w:tcBorders>
              <w:top w:val="single" w:sz="12" w:space="0" w:color="auto"/>
              <w:bottom w:val="single" w:sz="4" w:space="0" w:color="auto"/>
            </w:tcBorders>
            <w:shd w:val="clear" w:color="auto" w:fill="000000" w:themeFill="text1"/>
            <w:textDirection w:val="btLr"/>
            <w:vAlign w:val="center"/>
          </w:tcPr>
          <w:p w14:paraId="6C14D29B" w14:textId="36ED5050" w:rsidR="00510B9D" w:rsidRPr="00510B9D" w:rsidRDefault="004F2F69" w:rsidP="00510B9D">
            <w:pPr>
              <w:jc w:val="both"/>
              <w:rPr>
                <w:rFonts w:ascii="Times New Roman" w:hAnsi="Times New Roman"/>
                <w:b/>
                <w:snapToGrid w:val="0"/>
                <w:sz w:val="24"/>
                <w:szCs w:val="24"/>
              </w:rPr>
            </w:pPr>
            <w:r>
              <w:rPr>
                <w:rFonts w:ascii="Times New Roman" w:hAnsi="Times New Roman"/>
                <w:b/>
                <w:snapToGrid w:val="0"/>
                <w:sz w:val="24"/>
                <w:szCs w:val="24"/>
              </w:rPr>
              <w:t xml:space="preserve">  </w:t>
            </w:r>
            <w:r w:rsidR="00510B9D" w:rsidRPr="00510B9D">
              <w:rPr>
                <w:rFonts w:ascii="Times New Roman" w:hAnsi="Times New Roman"/>
                <w:b/>
                <w:snapToGrid w:val="0"/>
                <w:sz w:val="24"/>
                <w:szCs w:val="24"/>
              </w:rPr>
              <w:t>Week 9</w:t>
            </w:r>
          </w:p>
        </w:tc>
        <w:tc>
          <w:tcPr>
            <w:tcW w:w="796" w:type="dxa"/>
            <w:tcBorders>
              <w:top w:val="single" w:sz="12" w:space="0" w:color="auto"/>
              <w:bottom w:val="single" w:sz="4" w:space="0" w:color="auto"/>
            </w:tcBorders>
            <w:shd w:val="clear" w:color="auto" w:fill="7F7F7F" w:themeFill="text1" w:themeFillTint="80"/>
            <w:vAlign w:val="center"/>
          </w:tcPr>
          <w:p w14:paraId="75E0736D"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T</w:t>
            </w:r>
          </w:p>
        </w:tc>
        <w:tc>
          <w:tcPr>
            <w:tcW w:w="980" w:type="dxa"/>
            <w:tcBorders>
              <w:top w:val="single" w:sz="12" w:space="0" w:color="auto"/>
              <w:bottom w:val="single" w:sz="4" w:space="0" w:color="auto"/>
            </w:tcBorders>
            <w:shd w:val="clear" w:color="auto" w:fill="D9D9D9" w:themeFill="background1" w:themeFillShade="D9"/>
            <w:vAlign w:val="center"/>
          </w:tcPr>
          <w:p w14:paraId="3EB904D3"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Mar 22</w:t>
            </w:r>
          </w:p>
        </w:tc>
        <w:tc>
          <w:tcPr>
            <w:tcW w:w="6834" w:type="dxa"/>
            <w:tcBorders>
              <w:top w:val="single" w:sz="12" w:space="0" w:color="auto"/>
              <w:bottom w:val="single" w:sz="4" w:space="0" w:color="auto"/>
            </w:tcBorders>
            <w:vAlign w:val="center"/>
          </w:tcPr>
          <w:p w14:paraId="5AFADF9A" w14:textId="77777777" w:rsidR="00510B9D" w:rsidRP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Probability (continued)</w:t>
            </w:r>
            <w:r w:rsidRPr="00510B9D">
              <w:rPr>
                <w:rFonts w:ascii="Times New Roman" w:hAnsi="Times New Roman"/>
                <w:snapToGrid w:val="0"/>
                <w:sz w:val="24"/>
                <w:szCs w:val="24"/>
              </w:rPr>
              <w:tab/>
            </w:r>
            <w:r w:rsidRPr="00510B9D">
              <w:rPr>
                <w:rFonts w:ascii="Times New Roman" w:hAnsi="Times New Roman"/>
                <w:i/>
                <w:snapToGrid w:val="0"/>
                <w:sz w:val="24"/>
                <w:szCs w:val="24"/>
              </w:rPr>
              <w:t>Section 5.2 &amp; 5.3</w:t>
            </w:r>
          </w:p>
        </w:tc>
      </w:tr>
      <w:tr w:rsidR="00510B9D" w:rsidRPr="00510B9D" w14:paraId="01FF65FD" w14:textId="77777777" w:rsidTr="00664D6F">
        <w:trPr>
          <w:trHeight w:val="608"/>
        </w:trPr>
        <w:tc>
          <w:tcPr>
            <w:tcW w:w="740" w:type="dxa"/>
            <w:vMerge/>
            <w:tcBorders>
              <w:bottom w:val="single" w:sz="12" w:space="0" w:color="auto"/>
            </w:tcBorders>
            <w:shd w:val="clear" w:color="auto" w:fill="000000" w:themeFill="text1"/>
          </w:tcPr>
          <w:p w14:paraId="56241C9C" w14:textId="77777777" w:rsidR="00510B9D" w:rsidRPr="00510B9D" w:rsidRDefault="00510B9D" w:rsidP="00510B9D">
            <w:pPr>
              <w:jc w:val="both"/>
              <w:rPr>
                <w:rFonts w:ascii="Times New Roman" w:hAnsi="Times New Roman"/>
                <w:snapToGrid w:val="0"/>
                <w:sz w:val="24"/>
                <w:szCs w:val="24"/>
              </w:rPr>
            </w:pPr>
          </w:p>
        </w:tc>
        <w:tc>
          <w:tcPr>
            <w:tcW w:w="796" w:type="dxa"/>
            <w:tcBorders>
              <w:bottom w:val="single" w:sz="12" w:space="0" w:color="auto"/>
            </w:tcBorders>
            <w:shd w:val="clear" w:color="auto" w:fill="7F7F7F" w:themeFill="text1" w:themeFillTint="80"/>
            <w:vAlign w:val="center"/>
          </w:tcPr>
          <w:p w14:paraId="426A672F"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R</w:t>
            </w:r>
          </w:p>
        </w:tc>
        <w:tc>
          <w:tcPr>
            <w:tcW w:w="980" w:type="dxa"/>
            <w:tcBorders>
              <w:bottom w:val="single" w:sz="12" w:space="0" w:color="auto"/>
            </w:tcBorders>
            <w:shd w:val="clear" w:color="auto" w:fill="D9D9D9" w:themeFill="background1" w:themeFillShade="D9"/>
            <w:vAlign w:val="center"/>
          </w:tcPr>
          <w:p w14:paraId="0705601A"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Mar 24</w:t>
            </w:r>
          </w:p>
        </w:tc>
        <w:tc>
          <w:tcPr>
            <w:tcW w:w="6834" w:type="dxa"/>
            <w:tcBorders>
              <w:bottom w:val="single" w:sz="12" w:space="0" w:color="auto"/>
            </w:tcBorders>
            <w:vAlign w:val="center"/>
          </w:tcPr>
          <w:p w14:paraId="744479BE" w14:textId="77777777" w:rsidR="00510B9D" w:rsidRP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The Standard Normal Curve</w:t>
            </w:r>
            <w:r w:rsidRPr="00510B9D">
              <w:rPr>
                <w:rFonts w:ascii="Times New Roman" w:hAnsi="Times New Roman"/>
                <w:snapToGrid w:val="0"/>
                <w:sz w:val="24"/>
                <w:szCs w:val="24"/>
              </w:rPr>
              <w:tab/>
            </w:r>
            <w:r w:rsidRPr="00510B9D">
              <w:rPr>
                <w:rFonts w:ascii="Times New Roman" w:hAnsi="Times New Roman"/>
                <w:i/>
                <w:snapToGrid w:val="0"/>
                <w:sz w:val="24"/>
                <w:szCs w:val="24"/>
              </w:rPr>
              <w:t>Section 7.1 &amp; 7.2</w:t>
            </w:r>
          </w:p>
        </w:tc>
      </w:tr>
      <w:tr w:rsidR="00510B9D" w:rsidRPr="00510B9D" w14:paraId="1A5A6C8A" w14:textId="77777777" w:rsidTr="00664D6F">
        <w:trPr>
          <w:trHeight w:val="608"/>
        </w:trPr>
        <w:tc>
          <w:tcPr>
            <w:tcW w:w="740" w:type="dxa"/>
            <w:vMerge w:val="restart"/>
            <w:tcBorders>
              <w:top w:val="single" w:sz="12" w:space="0" w:color="auto"/>
              <w:bottom w:val="single" w:sz="4" w:space="0" w:color="auto"/>
            </w:tcBorders>
            <w:shd w:val="clear" w:color="auto" w:fill="000000" w:themeFill="text1"/>
            <w:textDirection w:val="btLr"/>
            <w:vAlign w:val="center"/>
          </w:tcPr>
          <w:p w14:paraId="3DF8470B" w14:textId="286B316F" w:rsidR="00510B9D" w:rsidRPr="00510B9D" w:rsidRDefault="004F2F69" w:rsidP="00510B9D">
            <w:pPr>
              <w:jc w:val="both"/>
              <w:rPr>
                <w:rFonts w:ascii="Times New Roman" w:hAnsi="Times New Roman"/>
                <w:b/>
                <w:snapToGrid w:val="0"/>
                <w:sz w:val="24"/>
                <w:szCs w:val="24"/>
              </w:rPr>
            </w:pPr>
            <w:r>
              <w:rPr>
                <w:rFonts w:ascii="Times New Roman" w:hAnsi="Times New Roman"/>
                <w:b/>
                <w:snapToGrid w:val="0"/>
                <w:sz w:val="24"/>
                <w:szCs w:val="24"/>
              </w:rPr>
              <w:t xml:space="preserve">  </w:t>
            </w:r>
            <w:r w:rsidR="00510B9D" w:rsidRPr="00510B9D">
              <w:rPr>
                <w:rFonts w:ascii="Times New Roman" w:hAnsi="Times New Roman"/>
                <w:b/>
                <w:snapToGrid w:val="0"/>
                <w:sz w:val="24"/>
                <w:szCs w:val="24"/>
              </w:rPr>
              <w:t>Week 10</w:t>
            </w:r>
          </w:p>
        </w:tc>
        <w:tc>
          <w:tcPr>
            <w:tcW w:w="796" w:type="dxa"/>
            <w:tcBorders>
              <w:top w:val="single" w:sz="12" w:space="0" w:color="auto"/>
              <w:bottom w:val="single" w:sz="4" w:space="0" w:color="auto"/>
            </w:tcBorders>
            <w:shd w:val="clear" w:color="auto" w:fill="7F7F7F" w:themeFill="text1" w:themeFillTint="80"/>
            <w:vAlign w:val="center"/>
          </w:tcPr>
          <w:p w14:paraId="78CA4A4F"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T</w:t>
            </w:r>
          </w:p>
        </w:tc>
        <w:tc>
          <w:tcPr>
            <w:tcW w:w="980" w:type="dxa"/>
            <w:tcBorders>
              <w:top w:val="single" w:sz="12" w:space="0" w:color="auto"/>
              <w:bottom w:val="single" w:sz="4" w:space="0" w:color="auto"/>
            </w:tcBorders>
            <w:shd w:val="clear" w:color="auto" w:fill="D9D9D9" w:themeFill="background1" w:themeFillShade="D9"/>
            <w:vAlign w:val="center"/>
          </w:tcPr>
          <w:p w14:paraId="0391BD54"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Mar 29</w:t>
            </w:r>
          </w:p>
        </w:tc>
        <w:tc>
          <w:tcPr>
            <w:tcW w:w="6834" w:type="dxa"/>
            <w:tcBorders>
              <w:top w:val="single" w:sz="12" w:space="0" w:color="auto"/>
              <w:bottom w:val="single" w:sz="4" w:space="0" w:color="auto"/>
            </w:tcBorders>
            <w:vAlign w:val="center"/>
          </w:tcPr>
          <w:p w14:paraId="0918E01D" w14:textId="77777777" w:rsidR="00510B9D" w:rsidRP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The Standard Normal Curve (continued)</w:t>
            </w:r>
            <w:r w:rsidRPr="00510B9D">
              <w:rPr>
                <w:rFonts w:ascii="Times New Roman" w:hAnsi="Times New Roman"/>
                <w:snapToGrid w:val="0"/>
                <w:sz w:val="24"/>
                <w:szCs w:val="24"/>
              </w:rPr>
              <w:tab/>
            </w:r>
            <w:r w:rsidRPr="00510B9D">
              <w:rPr>
                <w:rFonts w:ascii="Times New Roman" w:hAnsi="Times New Roman"/>
                <w:i/>
                <w:snapToGrid w:val="0"/>
                <w:sz w:val="24"/>
                <w:szCs w:val="24"/>
              </w:rPr>
              <w:t>Section 7.1 &amp; 7.2</w:t>
            </w:r>
          </w:p>
        </w:tc>
      </w:tr>
      <w:tr w:rsidR="00510B9D" w:rsidRPr="00510B9D" w14:paraId="523CDBFF" w14:textId="77777777" w:rsidTr="00664D6F">
        <w:trPr>
          <w:trHeight w:val="608"/>
        </w:trPr>
        <w:tc>
          <w:tcPr>
            <w:tcW w:w="740" w:type="dxa"/>
            <w:vMerge/>
            <w:tcBorders>
              <w:bottom w:val="single" w:sz="12" w:space="0" w:color="auto"/>
            </w:tcBorders>
            <w:shd w:val="clear" w:color="auto" w:fill="000000" w:themeFill="text1"/>
          </w:tcPr>
          <w:p w14:paraId="1A029FDC" w14:textId="77777777" w:rsidR="00510B9D" w:rsidRPr="00510B9D" w:rsidRDefault="00510B9D" w:rsidP="00510B9D">
            <w:pPr>
              <w:jc w:val="both"/>
              <w:rPr>
                <w:rFonts w:ascii="Times New Roman" w:hAnsi="Times New Roman"/>
                <w:snapToGrid w:val="0"/>
                <w:sz w:val="24"/>
                <w:szCs w:val="24"/>
              </w:rPr>
            </w:pPr>
          </w:p>
        </w:tc>
        <w:tc>
          <w:tcPr>
            <w:tcW w:w="796" w:type="dxa"/>
            <w:tcBorders>
              <w:bottom w:val="single" w:sz="12" w:space="0" w:color="auto"/>
            </w:tcBorders>
            <w:shd w:val="clear" w:color="auto" w:fill="7F7F7F" w:themeFill="text1" w:themeFillTint="80"/>
            <w:vAlign w:val="center"/>
          </w:tcPr>
          <w:p w14:paraId="71BB7776"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R</w:t>
            </w:r>
          </w:p>
        </w:tc>
        <w:tc>
          <w:tcPr>
            <w:tcW w:w="980" w:type="dxa"/>
            <w:tcBorders>
              <w:bottom w:val="single" w:sz="12" w:space="0" w:color="auto"/>
            </w:tcBorders>
            <w:shd w:val="clear" w:color="auto" w:fill="D9D9D9" w:themeFill="background1" w:themeFillShade="D9"/>
            <w:vAlign w:val="center"/>
          </w:tcPr>
          <w:p w14:paraId="3FE2E114"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Mar 31</w:t>
            </w:r>
          </w:p>
        </w:tc>
        <w:tc>
          <w:tcPr>
            <w:tcW w:w="6834" w:type="dxa"/>
            <w:tcBorders>
              <w:bottom w:val="single" w:sz="12" w:space="0" w:color="auto"/>
            </w:tcBorders>
            <w:vAlign w:val="center"/>
          </w:tcPr>
          <w:p w14:paraId="7DE195CD" w14:textId="77777777" w:rsidR="00510B9D" w:rsidRP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The Central Limit Theorem</w:t>
            </w:r>
            <w:r w:rsidRPr="00510B9D">
              <w:rPr>
                <w:rFonts w:ascii="Times New Roman" w:hAnsi="Times New Roman"/>
                <w:snapToGrid w:val="0"/>
                <w:sz w:val="24"/>
                <w:szCs w:val="24"/>
              </w:rPr>
              <w:tab/>
            </w:r>
            <w:r w:rsidRPr="00510B9D">
              <w:rPr>
                <w:rFonts w:ascii="Times New Roman" w:hAnsi="Times New Roman"/>
                <w:i/>
                <w:snapToGrid w:val="0"/>
                <w:sz w:val="24"/>
                <w:szCs w:val="24"/>
              </w:rPr>
              <w:t>Section 7.3</w:t>
            </w:r>
          </w:p>
        </w:tc>
      </w:tr>
      <w:tr w:rsidR="00510B9D" w:rsidRPr="00510B9D" w14:paraId="61C92EDF" w14:textId="77777777" w:rsidTr="00664D6F">
        <w:trPr>
          <w:trHeight w:val="608"/>
        </w:trPr>
        <w:tc>
          <w:tcPr>
            <w:tcW w:w="740" w:type="dxa"/>
            <w:vMerge w:val="restart"/>
            <w:tcBorders>
              <w:top w:val="single" w:sz="12" w:space="0" w:color="auto"/>
              <w:bottom w:val="single" w:sz="4" w:space="0" w:color="auto"/>
            </w:tcBorders>
            <w:shd w:val="clear" w:color="auto" w:fill="000000" w:themeFill="text1"/>
            <w:textDirection w:val="btLr"/>
            <w:vAlign w:val="center"/>
          </w:tcPr>
          <w:p w14:paraId="03D0AFAA" w14:textId="42E6A92C" w:rsidR="00510B9D" w:rsidRPr="00510B9D" w:rsidRDefault="004F2F69" w:rsidP="00510B9D">
            <w:pPr>
              <w:jc w:val="both"/>
              <w:rPr>
                <w:rFonts w:ascii="Times New Roman" w:hAnsi="Times New Roman"/>
                <w:b/>
                <w:snapToGrid w:val="0"/>
                <w:sz w:val="24"/>
                <w:szCs w:val="24"/>
              </w:rPr>
            </w:pPr>
            <w:r>
              <w:rPr>
                <w:rFonts w:ascii="Times New Roman" w:hAnsi="Times New Roman"/>
                <w:b/>
                <w:snapToGrid w:val="0"/>
                <w:sz w:val="24"/>
                <w:szCs w:val="24"/>
              </w:rPr>
              <w:t xml:space="preserve">  </w:t>
            </w:r>
            <w:r w:rsidR="00510B9D" w:rsidRPr="00510B9D">
              <w:rPr>
                <w:rFonts w:ascii="Times New Roman" w:hAnsi="Times New Roman"/>
                <w:b/>
                <w:snapToGrid w:val="0"/>
                <w:sz w:val="24"/>
                <w:szCs w:val="24"/>
              </w:rPr>
              <w:t>Week 11</w:t>
            </w:r>
          </w:p>
        </w:tc>
        <w:tc>
          <w:tcPr>
            <w:tcW w:w="796" w:type="dxa"/>
            <w:tcBorders>
              <w:top w:val="single" w:sz="12" w:space="0" w:color="auto"/>
              <w:bottom w:val="single" w:sz="4" w:space="0" w:color="auto"/>
            </w:tcBorders>
            <w:shd w:val="clear" w:color="auto" w:fill="7F7F7F" w:themeFill="text1" w:themeFillTint="80"/>
            <w:vAlign w:val="center"/>
          </w:tcPr>
          <w:p w14:paraId="77EFC10E"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T</w:t>
            </w:r>
          </w:p>
        </w:tc>
        <w:tc>
          <w:tcPr>
            <w:tcW w:w="980" w:type="dxa"/>
            <w:tcBorders>
              <w:top w:val="single" w:sz="12" w:space="0" w:color="auto"/>
              <w:bottom w:val="single" w:sz="4" w:space="0" w:color="auto"/>
            </w:tcBorders>
            <w:shd w:val="clear" w:color="auto" w:fill="D9D9D9" w:themeFill="background1" w:themeFillShade="D9"/>
            <w:vAlign w:val="center"/>
          </w:tcPr>
          <w:p w14:paraId="43CE2E0C"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Apr 5</w:t>
            </w:r>
          </w:p>
        </w:tc>
        <w:tc>
          <w:tcPr>
            <w:tcW w:w="6834" w:type="dxa"/>
            <w:tcBorders>
              <w:top w:val="single" w:sz="12" w:space="0" w:color="auto"/>
              <w:bottom w:val="single" w:sz="4" w:space="0" w:color="auto"/>
            </w:tcBorders>
            <w:vAlign w:val="center"/>
          </w:tcPr>
          <w:p w14:paraId="57C954DB"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  *  *   Test 3   *  *  *</w:t>
            </w:r>
          </w:p>
        </w:tc>
      </w:tr>
      <w:tr w:rsidR="00510B9D" w:rsidRPr="00510B9D" w14:paraId="22839DBE" w14:textId="77777777" w:rsidTr="00664D6F">
        <w:trPr>
          <w:trHeight w:val="608"/>
        </w:trPr>
        <w:tc>
          <w:tcPr>
            <w:tcW w:w="740" w:type="dxa"/>
            <w:vMerge/>
            <w:tcBorders>
              <w:bottom w:val="single" w:sz="12" w:space="0" w:color="auto"/>
            </w:tcBorders>
            <w:shd w:val="clear" w:color="auto" w:fill="000000" w:themeFill="text1"/>
          </w:tcPr>
          <w:p w14:paraId="7E180EA1" w14:textId="77777777" w:rsidR="00510B9D" w:rsidRPr="00510B9D" w:rsidRDefault="00510B9D" w:rsidP="00510B9D">
            <w:pPr>
              <w:jc w:val="both"/>
              <w:rPr>
                <w:rFonts w:ascii="Times New Roman" w:hAnsi="Times New Roman"/>
                <w:snapToGrid w:val="0"/>
                <w:sz w:val="24"/>
                <w:szCs w:val="24"/>
              </w:rPr>
            </w:pPr>
          </w:p>
        </w:tc>
        <w:tc>
          <w:tcPr>
            <w:tcW w:w="796" w:type="dxa"/>
            <w:tcBorders>
              <w:bottom w:val="single" w:sz="12" w:space="0" w:color="auto"/>
            </w:tcBorders>
            <w:shd w:val="clear" w:color="auto" w:fill="7F7F7F" w:themeFill="text1" w:themeFillTint="80"/>
            <w:vAlign w:val="center"/>
          </w:tcPr>
          <w:p w14:paraId="7BF62CB9"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R</w:t>
            </w:r>
          </w:p>
        </w:tc>
        <w:tc>
          <w:tcPr>
            <w:tcW w:w="980" w:type="dxa"/>
            <w:tcBorders>
              <w:bottom w:val="single" w:sz="12" w:space="0" w:color="auto"/>
            </w:tcBorders>
            <w:shd w:val="clear" w:color="auto" w:fill="D9D9D9" w:themeFill="background1" w:themeFillShade="D9"/>
            <w:vAlign w:val="center"/>
          </w:tcPr>
          <w:p w14:paraId="2E1EA753"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Apr 7</w:t>
            </w:r>
          </w:p>
        </w:tc>
        <w:tc>
          <w:tcPr>
            <w:tcW w:w="6834" w:type="dxa"/>
            <w:tcBorders>
              <w:bottom w:val="single" w:sz="12" w:space="0" w:color="auto"/>
            </w:tcBorders>
            <w:vAlign w:val="center"/>
          </w:tcPr>
          <w:p w14:paraId="6905E734"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Confidence Intervals</w:t>
            </w:r>
            <w:r w:rsidRPr="00510B9D">
              <w:rPr>
                <w:rFonts w:ascii="Times New Roman" w:hAnsi="Times New Roman"/>
                <w:snapToGrid w:val="0"/>
                <w:sz w:val="24"/>
                <w:szCs w:val="24"/>
              </w:rPr>
              <w:tab/>
            </w:r>
            <w:r w:rsidRPr="00510B9D">
              <w:rPr>
                <w:rFonts w:ascii="Times New Roman" w:hAnsi="Times New Roman"/>
                <w:i/>
                <w:snapToGrid w:val="0"/>
                <w:sz w:val="24"/>
                <w:szCs w:val="24"/>
              </w:rPr>
              <w:t>Section 8.1</w:t>
            </w:r>
          </w:p>
        </w:tc>
      </w:tr>
      <w:tr w:rsidR="00510B9D" w:rsidRPr="00510B9D" w14:paraId="7D82442A" w14:textId="77777777" w:rsidTr="00664D6F">
        <w:trPr>
          <w:trHeight w:val="608"/>
        </w:trPr>
        <w:tc>
          <w:tcPr>
            <w:tcW w:w="740" w:type="dxa"/>
            <w:vMerge w:val="restart"/>
            <w:tcBorders>
              <w:top w:val="single" w:sz="12" w:space="0" w:color="auto"/>
              <w:bottom w:val="single" w:sz="4" w:space="0" w:color="auto"/>
            </w:tcBorders>
            <w:shd w:val="clear" w:color="auto" w:fill="000000" w:themeFill="text1"/>
            <w:textDirection w:val="btLr"/>
            <w:vAlign w:val="center"/>
          </w:tcPr>
          <w:p w14:paraId="2E47526C" w14:textId="3CE7EE11" w:rsidR="00510B9D" w:rsidRPr="00510B9D" w:rsidRDefault="004F2F69" w:rsidP="00510B9D">
            <w:pPr>
              <w:jc w:val="both"/>
              <w:rPr>
                <w:rFonts w:ascii="Times New Roman" w:hAnsi="Times New Roman"/>
                <w:b/>
                <w:snapToGrid w:val="0"/>
                <w:sz w:val="24"/>
                <w:szCs w:val="24"/>
              </w:rPr>
            </w:pPr>
            <w:r>
              <w:rPr>
                <w:rFonts w:ascii="Times New Roman" w:hAnsi="Times New Roman"/>
                <w:b/>
                <w:snapToGrid w:val="0"/>
                <w:sz w:val="24"/>
                <w:szCs w:val="24"/>
              </w:rPr>
              <w:t xml:space="preserve">  </w:t>
            </w:r>
            <w:r w:rsidR="00510B9D" w:rsidRPr="00510B9D">
              <w:rPr>
                <w:rFonts w:ascii="Times New Roman" w:hAnsi="Times New Roman"/>
                <w:b/>
                <w:snapToGrid w:val="0"/>
                <w:sz w:val="24"/>
                <w:szCs w:val="24"/>
              </w:rPr>
              <w:t>Week 12</w:t>
            </w:r>
          </w:p>
        </w:tc>
        <w:tc>
          <w:tcPr>
            <w:tcW w:w="796" w:type="dxa"/>
            <w:tcBorders>
              <w:top w:val="single" w:sz="12" w:space="0" w:color="auto"/>
              <w:bottom w:val="single" w:sz="4" w:space="0" w:color="auto"/>
            </w:tcBorders>
            <w:shd w:val="clear" w:color="auto" w:fill="7F7F7F" w:themeFill="text1" w:themeFillTint="80"/>
            <w:vAlign w:val="center"/>
          </w:tcPr>
          <w:p w14:paraId="0131CF42"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T</w:t>
            </w:r>
          </w:p>
        </w:tc>
        <w:tc>
          <w:tcPr>
            <w:tcW w:w="980" w:type="dxa"/>
            <w:tcBorders>
              <w:top w:val="single" w:sz="12" w:space="0" w:color="auto"/>
              <w:bottom w:val="single" w:sz="4" w:space="0" w:color="auto"/>
            </w:tcBorders>
            <w:shd w:val="clear" w:color="auto" w:fill="D9D9D9" w:themeFill="background1" w:themeFillShade="D9"/>
            <w:vAlign w:val="center"/>
          </w:tcPr>
          <w:p w14:paraId="6EE8B82B"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Apr 12</w:t>
            </w:r>
          </w:p>
        </w:tc>
        <w:tc>
          <w:tcPr>
            <w:tcW w:w="6834" w:type="dxa"/>
            <w:tcBorders>
              <w:top w:val="single" w:sz="12" w:space="0" w:color="auto"/>
              <w:bottom w:val="single" w:sz="4" w:space="0" w:color="auto"/>
            </w:tcBorders>
            <w:vAlign w:val="center"/>
          </w:tcPr>
          <w:p w14:paraId="70EE355E" w14:textId="77777777" w:rsidR="00510B9D" w:rsidRP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Confidence Intervals</w:t>
            </w:r>
            <w:r w:rsidRPr="00510B9D">
              <w:rPr>
                <w:rFonts w:ascii="Times New Roman" w:hAnsi="Times New Roman"/>
                <w:snapToGrid w:val="0"/>
                <w:sz w:val="24"/>
                <w:szCs w:val="24"/>
              </w:rPr>
              <w:tab/>
            </w:r>
            <w:r w:rsidRPr="00510B9D">
              <w:rPr>
                <w:rFonts w:ascii="Times New Roman" w:hAnsi="Times New Roman"/>
                <w:i/>
                <w:snapToGrid w:val="0"/>
                <w:sz w:val="24"/>
                <w:szCs w:val="24"/>
              </w:rPr>
              <w:t>Section 8.2</w:t>
            </w:r>
          </w:p>
        </w:tc>
      </w:tr>
      <w:tr w:rsidR="00510B9D" w:rsidRPr="00510B9D" w14:paraId="24032AED" w14:textId="77777777" w:rsidTr="00664D6F">
        <w:trPr>
          <w:trHeight w:val="608"/>
        </w:trPr>
        <w:tc>
          <w:tcPr>
            <w:tcW w:w="740" w:type="dxa"/>
            <w:vMerge/>
            <w:tcBorders>
              <w:bottom w:val="single" w:sz="12" w:space="0" w:color="auto"/>
            </w:tcBorders>
            <w:shd w:val="clear" w:color="auto" w:fill="000000" w:themeFill="text1"/>
          </w:tcPr>
          <w:p w14:paraId="097E0A8E" w14:textId="77777777" w:rsidR="00510B9D" w:rsidRPr="00510B9D" w:rsidRDefault="00510B9D" w:rsidP="00510B9D">
            <w:pPr>
              <w:jc w:val="both"/>
              <w:rPr>
                <w:rFonts w:ascii="Times New Roman" w:hAnsi="Times New Roman"/>
                <w:snapToGrid w:val="0"/>
                <w:sz w:val="24"/>
                <w:szCs w:val="24"/>
              </w:rPr>
            </w:pPr>
          </w:p>
        </w:tc>
        <w:tc>
          <w:tcPr>
            <w:tcW w:w="796" w:type="dxa"/>
            <w:tcBorders>
              <w:bottom w:val="single" w:sz="12" w:space="0" w:color="auto"/>
            </w:tcBorders>
            <w:shd w:val="clear" w:color="auto" w:fill="7F7F7F" w:themeFill="text1" w:themeFillTint="80"/>
            <w:vAlign w:val="center"/>
          </w:tcPr>
          <w:p w14:paraId="43679079"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R</w:t>
            </w:r>
          </w:p>
        </w:tc>
        <w:tc>
          <w:tcPr>
            <w:tcW w:w="980" w:type="dxa"/>
            <w:tcBorders>
              <w:bottom w:val="single" w:sz="12" w:space="0" w:color="auto"/>
            </w:tcBorders>
            <w:shd w:val="clear" w:color="auto" w:fill="D9D9D9" w:themeFill="background1" w:themeFillShade="D9"/>
            <w:vAlign w:val="center"/>
          </w:tcPr>
          <w:p w14:paraId="771E5635"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Apr 14</w:t>
            </w:r>
          </w:p>
        </w:tc>
        <w:tc>
          <w:tcPr>
            <w:tcW w:w="6834" w:type="dxa"/>
            <w:tcBorders>
              <w:bottom w:val="single" w:sz="12" w:space="0" w:color="auto"/>
            </w:tcBorders>
            <w:vAlign w:val="center"/>
          </w:tcPr>
          <w:p w14:paraId="61DE30CE" w14:textId="77777777" w:rsidR="00510B9D" w:rsidRP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Hypothesis Testing</w:t>
            </w:r>
            <w:r w:rsidRPr="00510B9D">
              <w:rPr>
                <w:rFonts w:ascii="Times New Roman" w:hAnsi="Times New Roman"/>
                <w:snapToGrid w:val="0"/>
                <w:sz w:val="24"/>
                <w:szCs w:val="24"/>
              </w:rPr>
              <w:tab/>
            </w:r>
            <w:r w:rsidRPr="00510B9D">
              <w:rPr>
                <w:rFonts w:ascii="Times New Roman" w:hAnsi="Times New Roman"/>
                <w:i/>
                <w:snapToGrid w:val="0"/>
                <w:sz w:val="24"/>
                <w:szCs w:val="24"/>
              </w:rPr>
              <w:t>Section 9.1 &amp; 9.2</w:t>
            </w:r>
          </w:p>
        </w:tc>
      </w:tr>
      <w:tr w:rsidR="00510B9D" w:rsidRPr="00510B9D" w14:paraId="14B9805C" w14:textId="77777777" w:rsidTr="00664D6F">
        <w:trPr>
          <w:trHeight w:val="608"/>
        </w:trPr>
        <w:tc>
          <w:tcPr>
            <w:tcW w:w="740" w:type="dxa"/>
            <w:vMerge w:val="restart"/>
            <w:tcBorders>
              <w:top w:val="single" w:sz="12" w:space="0" w:color="auto"/>
              <w:bottom w:val="single" w:sz="4" w:space="0" w:color="auto"/>
            </w:tcBorders>
            <w:shd w:val="clear" w:color="auto" w:fill="000000" w:themeFill="text1"/>
            <w:textDirection w:val="btLr"/>
            <w:vAlign w:val="center"/>
          </w:tcPr>
          <w:p w14:paraId="289282A4" w14:textId="564BE620" w:rsidR="00510B9D" w:rsidRPr="00510B9D" w:rsidRDefault="004F2F69" w:rsidP="00510B9D">
            <w:pPr>
              <w:jc w:val="both"/>
              <w:rPr>
                <w:rFonts w:ascii="Times New Roman" w:hAnsi="Times New Roman"/>
                <w:b/>
                <w:snapToGrid w:val="0"/>
                <w:sz w:val="24"/>
                <w:szCs w:val="24"/>
              </w:rPr>
            </w:pPr>
            <w:r>
              <w:rPr>
                <w:rFonts w:ascii="Times New Roman" w:hAnsi="Times New Roman"/>
                <w:b/>
                <w:snapToGrid w:val="0"/>
                <w:sz w:val="24"/>
                <w:szCs w:val="24"/>
              </w:rPr>
              <w:t xml:space="preserve">  </w:t>
            </w:r>
            <w:r w:rsidR="00510B9D" w:rsidRPr="00510B9D">
              <w:rPr>
                <w:rFonts w:ascii="Times New Roman" w:hAnsi="Times New Roman"/>
                <w:b/>
                <w:snapToGrid w:val="0"/>
                <w:sz w:val="24"/>
                <w:szCs w:val="24"/>
              </w:rPr>
              <w:t>Week 13</w:t>
            </w:r>
          </w:p>
        </w:tc>
        <w:tc>
          <w:tcPr>
            <w:tcW w:w="796" w:type="dxa"/>
            <w:tcBorders>
              <w:top w:val="single" w:sz="12" w:space="0" w:color="auto"/>
              <w:bottom w:val="single" w:sz="4" w:space="0" w:color="auto"/>
            </w:tcBorders>
            <w:shd w:val="clear" w:color="auto" w:fill="7F7F7F" w:themeFill="text1" w:themeFillTint="80"/>
            <w:vAlign w:val="center"/>
          </w:tcPr>
          <w:p w14:paraId="17AA9E6E"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T</w:t>
            </w:r>
          </w:p>
        </w:tc>
        <w:tc>
          <w:tcPr>
            <w:tcW w:w="980" w:type="dxa"/>
            <w:tcBorders>
              <w:top w:val="single" w:sz="12" w:space="0" w:color="auto"/>
              <w:bottom w:val="single" w:sz="4" w:space="0" w:color="auto"/>
            </w:tcBorders>
            <w:shd w:val="clear" w:color="auto" w:fill="D9D9D9" w:themeFill="background1" w:themeFillShade="D9"/>
            <w:vAlign w:val="center"/>
          </w:tcPr>
          <w:p w14:paraId="078C9511"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Apr 19</w:t>
            </w:r>
          </w:p>
        </w:tc>
        <w:tc>
          <w:tcPr>
            <w:tcW w:w="6834" w:type="dxa"/>
            <w:tcBorders>
              <w:top w:val="single" w:sz="12" w:space="0" w:color="auto"/>
              <w:bottom w:val="single" w:sz="4" w:space="0" w:color="auto"/>
            </w:tcBorders>
            <w:vAlign w:val="center"/>
          </w:tcPr>
          <w:p w14:paraId="373F5C02"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Hypothesis Testing</w:t>
            </w:r>
            <w:r w:rsidRPr="00510B9D">
              <w:rPr>
                <w:rFonts w:ascii="Times New Roman" w:hAnsi="Times New Roman"/>
                <w:snapToGrid w:val="0"/>
                <w:sz w:val="24"/>
                <w:szCs w:val="24"/>
              </w:rPr>
              <w:tab/>
            </w:r>
            <w:r w:rsidRPr="00510B9D">
              <w:rPr>
                <w:rFonts w:ascii="Times New Roman" w:hAnsi="Times New Roman"/>
                <w:i/>
                <w:snapToGrid w:val="0"/>
                <w:sz w:val="24"/>
                <w:szCs w:val="24"/>
              </w:rPr>
              <w:t>Section 9.1 &amp; 9.2</w:t>
            </w:r>
          </w:p>
        </w:tc>
      </w:tr>
      <w:tr w:rsidR="00510B9D" w:rsidRPr="00510B9D" w14:paraId="0B479EFB" w14:textId="77777777" w:rsidTr="00664D6F">
        <w:trPr>
          <w:trHeight w:val="608"/>
        </w:trPr>
        <w:tc>
          <w:tcPr>
            <w:tcW w:w="740" w:type="dxa"/>
            <w:vMerge/>
            <w:tcBorders>
              <w:bottom w:val="single" w:sz="12" w:space="0" w:color="auto"/>
            </w:tcBorders>
            <w:shd w:val="clear" w:color="auto" w:fill="000000" w:themeFill="text1"/>
          </w:tcPr>
          <w:p w14:paraId="2B7E15C6" w14:textId="77777777" w:rsidR="00510B9D" w:rsidRPr="00510B9D" w:rsidRDefault="00510B9D" w:rsidP="00510B9D">
            <w:pPr>
              <w:jc w:val="both"/>
              <w:rPr>
                <w:rFonts w:ascii="Times New Roman" w:hAnsi="Times New Roman"/>
                <w:snapToGrid w:val="0"/>
                <w:sz w:val="24"/>
                <w:szCs w:val="24"/>
              </w:rPr>
            </w:pPr>
          </w:p>
        </w:tc>
        <w:tc>
          <w:tcPr>
            <w:tcW w:w="796" w:type="dxa"/>
            <w:tcBorders>
              <w:bottom w:val="single" w:sz="12" w:space="0" w:color="auto"/>
            </w:tcBorders>
            <w:shd w:val="clear" w:color="auto" w:fill="7F7F7F" w:themeFill="text1" w:themeFillTint="80"/>
            <w:vAlign w:val="center"/>
          </w:tcPr>
          <w:p w14:paraId="1F162A4B"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R</w:t>
            </w:r>
          </w:p>
        </w:tc>
        <w:tc>
          <w:tcPr>
            <w:tcW w:w="980" w:type="dxa"/>
            <w:tcBorders>
              <w:bottom w:val="single" w:sz="12" w:space="0" w:color="auto"/>
            </w:tcBorders>
            <w:shd w:val="clear" w:color="auto" w:fill="D9D9D9" w:themeFill="background1" w:themeFillShade="D9"/>
            <w:vAlign w:val="center"/>
          </w:tcPr>
          <w:p w14:paraId="30613F29"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Apr 21</w:t>
            </w:r>
          </w:p>
        </w:tc>
        <w:tc>
          <w:tcPr>
            <w:tcW w:w="6834" w:type="dxa"/>
            <w:tcBorders>
              <w:bottom w:val="single" w:sz="12" w:space="0" w:color="auto"/>
            </w:tcBorders>
            <w:vAlign w:val="center"/>
          </w:tcPr>
          <w:p w14:paraId="1DC0DF6A" w14:textId="77777777" w:rsidR="00510B9D" w:rsidRP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Introduction to Correlation</w:t>
            </w:r>
            <w:r w:rsidRPr="00510B9D">
              <w:rPr>
                <w:rFonts w:ascii="Times New Roman" w:hAnsi="Times New Roman"/>
                <w:snapToGrid w:val="0"/>
                <w:sz w:val="24"/>
                <w:szCs w:val="24"/>
              </w:rPr>
              <w:tab/>
            </w:r>
            <w:r w:rsidRPr="00510B9D">
              <w:rPr>
                <w:rFonts w:ascii="Times New Roman" w:hAnsi="Times New Roman"/>
                <w:i/>
                <w:snapToGrid w:val="0"/>
                <w:sz w:val="24"/>
                <w:szCs w:val="24"/>
              </w:rPr>
              <w:t>Section 4.1</w:t>
            </w:r>
          </w:p>
        </w:tc>
      </w:tr>
      <w:tr w:rsidR="00510B9D" w:rsidRPr="00510B9D" w14:paraId="7A3A8EE3" w14:textId="77777777" w:rsidTr="00664D6F">
        <w:trPr>
          <w:trHeight w:val="608"/>
        </w:trPr>
        <w:tc>
          <w:tcPr>
            <w:tcW w:w="740" w:type="dxa"/>
            <w:vMerge w:val="restart"/>
            <w:tcBorders>
              <w:top w:val="single" w:sz="12" w:space="0" w:color="auto"/>
              <w:bottom w:val="single" w:sz="4" w:space="0" w:color="auto"/>
            </w:tcBorders>
            <w:shd w:val="clear" w:color="auto" w:fill="000000" w:themeFill="text1"/>
            <w:textDirection w:val="btLr"/>
            <w:vAlign w:val="center"/>
          </w:tcPr>
          <w:p w14:paraId="55AAC2DF"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Week 14</w:t>
            </w:r>
          </w:p>
        </w:tc>
        <w:tc>
          <w:tcPr>
            <w:tcW w:w="796" w:type="dxa"/>
            <w:tcBorders>
              <w:top w:val="single" w:sz="12" w:space="0" w:color="auto"/>
              <w:bottom w:val="single" w:sz="4" w:space="0" w:color="auto"/>
            </w:tcBorders>
            <w:shd w:val="clear" w:color="auto" w:fill="7F7F7F" w:themeFill="text1" w:themeFillTint="80"/>
            <w:vAlign w:val="center"/>
          </w:tcPr>
          <w:p w14:paraId="1302CDFD"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T</w:t>
            </w:r>
          </w:p>
        </w:tc>
        <w:tc>
          <w:tcPr>
            <w:tcW w:w="980" w:type="dxa"/>
            <w:tcBorders>
              <w:top w:val="single" w:sz="12" w:space="0" w:color="auto"/>
              <w:bottom w:val="single" w:sz="4" w:space="0" w:color="auto"/>
            </w:tcBorders>
            <w:shd w:val="clear" w:color="auto" w:fill="D9D9D9" w:themeFill="background1" w:themeFillShade="D9"/>
            <w:vAlign w:val="center"/>
          </w:tcPr>
          <w:p w14:paraId="6DA528BE"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Apr 26</w:t>
            </w:r>
          </w:p>
        </w:tc>
        <w:tc>
          <w:tcPr>
            <w:tcW w:w="6834" w:type="dxa"/>
            <w:tcBorders>
              <w:top w:val="single" w:sz="12" w:space="0" w:color="auto"/>
              <w:bottom w:val="single" w:sz="4" w:space="0" w:color="auto"/>
            </w:tcBorders>
            <w:vAlign w:val="center"/>
          </w:tcPr>
          <w:p w14:paraId="7418E5F3"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  *  *   Test 4   *  *  *</w:t>
            </w:r>
          </w:p>
        </w:tc>
      </w:tr>
      <w:tr w:rsidR="00510B9D" w:rsidRPr="00510B9D" w14:paraId="7F377929" w14:textId="77777777" w:rsidTr="00664D6F">
        <w:trPr>
          <w:trHeight w:val="608"/>
        </w:trPr>
        <w:tc>
          <w:tcPr>
            <w:tcW w:w="740" w:type="dxa"/>
            <w:vMerge/>
            <w:tcBorders>
              <w:bottom w:val="single" w:sz="12" w:space="0" w:color="auto"/>
            </w:tcBorders>
            <w:shd w:val="clear" w:color="auto" w:fill="000000" w:themeFill="text1"/>
          </w:tcPr>
          <w:p w14:paraId="3388A528" w14:textId="77777777" w:rsidR="00510B9D" w:rsidRPr="00510B9D" w:rsidRDefault="00510B9D" w:rsidP="00510B9D">
            <w:pPr>
              <w:jc w:val="both"/>
              <w:rPr>
                <w:rFonts w:ascii="Times New Roman" w:hAnsi="Times New Roman"/>
                <w:snapToGrid w:val="0"/>
                <w:sz w:val="24"/>
                <w:szCs w:val="24"/>
              </w:rPr>
            </w:pPr>
          </w:p>
        </w:tc>
        <w:tc>
          <w:tcPr>
            <w:tcW w:w="796" w:type="dxa"/>
            <w:tcBorders>
              <w:bottom w:val="single" w:sz="12" w:space="0" w:color="auto"/>
            </w:tcBorders>
            <w:shd w:val="clear" w:color="auto" w:fill="7F7F7F" w:themeFill="text1" w:themeFillTint="80"/>
            <w:vAlign w:val="center"/>
          </w:tcPr>
          <w:p w14:paraId="1C34D1C4"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R</w:t>
            </w:r>
          </w:p>
        </w:tc>
        <w:tc>
          <w:tcPr>
            <w:tcW w:w="980" w:type="dxa"/>
            <w:tcBorders>
              <w:bottom w:val="single" w:sz="12" w:space="0" w:color="auto"/>
            </w:tcBorders>
            <w:shd w:val="clear" w:color="auto" w:fill="D9D9D9" w:themeFill="background1" w:themeFillShade="D9"/>
            <w:vAlign w:val="center"/>
          </w:tcPr>
          <w:p w14:paraId="316004B3"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Apr 28</w:t>
            </w:r>
          </w:p>
        </w:tc>
        <w:tc>
          <w:tcPr>
            <w:tcW w:w="6834" w:type="dxa"/>
            <w:tcBorders>
              <w:bottom w:val="single" w:sz="12" w:space="0" w:color="auto"/>
            </w:tcBorders>
            <w:vAlign w:val="center"/>
          </w:tcPr>
          <w:p w14:paraId="4BA11F38" w14:textId="77777777" w:rsidR="00510B9D" w:rsidRPr="00510B9D" w:rsidRDefault="00510B9D" w:rsidP="00510B9D">
            <w:pPr>
              <w:jc w:val="both"/>
              <w:rPr>
                <w:rFonts w:ascii="Times New Roman" w:hAnsi="Times New Roman"/>
                <w:i/>
                <w:snapToGrid w:val="0"/>
                <w:sz w:val="24"/>
                <w:szCs w:val="24"/>
              </w:rPr>
            </w:pPr>
            <w:r w:rsidRPr="00510B9D">
              <w:rPr>
                <w:rFonts w:ascii="Times New Roman" w:hAnsi="Times New Roman"/>
                <w:snapToGrid w:val="0"/>
                <w:sz w:val="24"/>
                <w:szCs w:val="24"/>
              </w:rPr>
              <w:t>The Least-Squares Regression Line</w:t>
            </w:r>
            <w:r w:rsidRPr="00510B9D">
              <w:rPr>
                <w:rFonts w:ascii="Times New Roman" w:hAnsi="Times New Roman"/>
                <w:snapToGrid w:val="0"/>
                <w:sz w:val="24"/>
                <w:szCs w:val="24"/>
              </w:rPr>
              <w:tab/>
            </w:r>
            <w:r w:rsidRPr="00510B9D">
              <w:rPr>
                <w:rFonts w:ascii="Times New Roman" w:hAnsi="Times New Roman"/>
                <w:i/>
                <w:snapToGrid w:val="0"/>
                <w:sz w:val="24"/>
                <w:szCs w:val="24"/>
              </w:rPr>
              <w:t>Section 4.2</w:t>
            </w:r>
          </w:p>
        </w:tc>
      </w:tr>
      <w:tr w:rsidR="00510B9D" w:rsidRPr="00510B9D" w14:paraId="4A758AE7" w14:textId="77777777" w:rsidTr="00664D6F">
        <w:trPr>
          <w:trHeight w:val="608"/>
        </w:trPr>
        <w:tc>
          <w:tcPr>
            <w:tcW w:w="740" w:type="dxa"/>
            <w:tcBorders>
              <w:top w:val="single" w:sz="12" w:space="0" w:color="auto"/>
            </w:tcBorders>
            <w:shd w:val="clear" w:color="auto" w:fill="000000" w:themeFill="text1"/>
            <w:textDirection w:val="btLr"/>
            <w:vAlign w:val="center"/>
          </w:tcPr>
          <w:p w14:paraId="6406DBD3" w14:textId="77777777" w:rsidR="00510B9D" w:rsidRPr="00510B9D" w:rsidRDefault="00510B9D" w:rsidP="00510B9D">
            <w:pPr>
              <w:jc w:val="both"/>
              <w:rPr>
                <w:rFonts w:ascii="Times New Roman" w:hAnsi="Times New Roman"/>
                <w:b/>
                <w:snapToGrid w:val="0"/>
                <w:sz w:val="24"/>
                <w:szCs w:val="24"/>
              </w:rPr>
            </w:pPr>
          </w:p>
        </w:tc>
        <w:tc>
          <w:tcPr>
            <w:tcW w:w="796" w:type="dxa"/>
            <w:tcBorders>
              <w:top w:val="single" w:sz="12" w:space="0" w:color="auto"/>
            </w:tcBorders>
            <w:shd w:val="clear" w:color="auto" w:fill="7F7F7F" w:themeFill="text1" w:themeFillTint="80"/>
            <w:vAlign w:val="center"/>
          </w:tcPr>
          <w:p w14:paraId="762C1700" w14:textId="77777777" w:rsidR="00510B9D" w:rsidRPr="00510B9D" w:rsidRDefault="00510B9D" w:rsidP="00510B9D">
            <w:pPr>
              <w:jc w:val="both"/>
              <w:rPr>
                <w:rFonts w:ascii="Times New Roman" w:hAnsi="Times New Roman"/>
                <w:b/>
                <w:snapToGrid w:val="0"/>
                <w:sz w:val="24"/>
                <w:szCs w:val="24"/>
              </w:rPr>
            </w:pPr>
            <w:r w:rsidRPr="00510B9D">
              <w:rPr>
                <w:rFonts w:ascii="Times New Roman" w:hAnsi="Times New Roman"/>
                <w:b/>
                <w:snapToGrid w:val="0"/>
                <w:sz w:val="24"/>
                <w:szCs w:val="24"/>
              </w:rPr>
              <w:t>?</w:t>
            </w:r>
          </w:p>
        </w:tc>
        <w:tc>
          <w:tcPr>
            <w:tcW w:w="980" w:type="dxa"/>
            <w:tcBorders>
              <w:top w:val="single" w:sz="12" w:space="0" w:color="auto"/>
            </w:tcBorders>
            <w:shd w:val="clear" w:color="auto" w:fill="D9D9D9" w:themeFill="background1" w:themeFillShade="D9"/>
            <w:vAlign w:val="center"/>
          </w:tcPr>
          <w:p w14:paraId="147B43AE" w14:textId="77777777" w:rsidR="00510B9D" w:rsidRPr="00510B9D" w:rsidRDefault="00510B9D" w:rsidP="00510B9D">
            <w:pPr>
              <w:jc w:val="both"/>
              <w:rPr>
                <w:rFonts w:ascii="Times New Roman" w:hAnsi="Times New Roman"/>
                <w:snapToGrid w:val="0"/>
                <w:sz w:val="24"/>
                <w:szCs w:val="24"/>
              </w:rPr>
            </w:pPr>
            <w:r w:rsidRPr="00510B9D">
              <w:rPr>
                <w:rFonts w:ascii="Times New Roman" w:hAnsi="Times New Roman"/>
                <w:snapToGrid w:val="0"/>
                <w:sz w:val="24"/>
                <w:szCs w:val="24"/>
              </w:rPr>
              <w:t>TBA</w:t>
            </w:r>
          </w:p>
        </w:tc>
        <w:tc>
          <w:tcPr>
            <w:tcW w:w="6834" w:type="dxa"/>
            <w:tcBorders>
              <w:top w:val="single" w:sz="12" w:space="0" w:color="auto"/>
            </w:tcBorders>
            <w:vAlign w:val="center"/>
          </w:tcPr>
          <w:p w14:paraId="57E0143F" w14:textId="05B5D18A" w:rsidR="00510B9D" w:rsidRPr="00510B9D" w:rsidRDefault="00510B9D" w:rsidP="008C6787">
            <w:pPr>
              <w:rPr>
                <w:rFonts w:ascii="Times New Roman" w:hAnsi="Times New Roman"/>
                <w:i/>
                <w:snapToGrid w:val="0"/>
                <w:sz w:val="24"/>
                <w:szCs w:val="24"/>
              </w:rPr>
            </w:pPr>
            <w:r w:rsidRPr="00510B9D">
              <w:rPr>
                <w:rFonts w:ascii="Times New Roman" w:hAnsi="Times New Roman"/>
                <w:snapToGrid w:val="0"/>
                <w:sz w:val="24"/>
                <w:szCs w:val="24"/>
              </w:rPr>
              <w:t>Final Exam</w:t>
            </w:r>
            <w:r w:rsidRPr="00510B9D">
              <w:rPr>
                <w:rFonts w:ascii="Times New Roman" w:hAnsi="Times New Roman"/>
                <w:snapToGrid w:val="0"/>
                <w:sz w:val="24"/>
                <w:szCs w:val="24"/>
              </w:rPr>
              <w:br/>
            </w:r>
            <w:r w:rsidRPr="00510B9D">
              <w:rPr>
                <w:rFonts w:ascii="Times New Roman" w:hAnsi="Times New Roman"/>
                <w:i/>
                <w:snapToGrid w:val="0"/>
                <w:sz w:val="24"/>
                <w:szCs w:val="24"/>
              </w:rPr>
              <w:t xml:space="preserve">To be held during final exam week (May </w:t>
            </w:r>
            <w:r w:rsidR="00664D6F">
              <w:rPr>
                <w:rFonts w:ascii="Times New Roman" w:hAnsi="Times New Roman"/>
                <w:i/>
                <w:snapToGrid w:val="0"/>
                <w:sz w:val="24"/>
                <w:szCs w:val="24"/>
              </w:rPr>
              <w:t>8-10</w:t>
            </w:r>
            <w:r w:rsidRPr="00510B9D">
              <w:rPr>
                <w:rFonts w:ascii="Times New Roman" w:hAnsi="Times New Roman"/>
                <w:i/>
                <w:snapToGrid w:val="0"/>
                <w:sz w:val="24"/>
                <w:szCs w:val="24"/>
              </w:rPr>
              <w:t>)</w:t>
            </w:r>
          </w:p>
        </w:tc>
      </w:tr>
    </w:tbl>
    <w:p w14:paraId="6709C60C" w14:textId="77777777" w:rsidR="00295447" w:rsidRPr="00295447" w:rsidRDefault="00295447" w:rsidP="00184B6D">
      <w:pPr>
        <w:jc w:val="both"/>
        <w:rPr>
          <w:rFonts w:ascii="Times New Roman" w:hAnsi="Times New Roman"/>
          <w:snapToGrid w:val="0"/>
          <w:sz w:val="24"/>
          <w:szCs w:val="24"/>
        </w:rPr>
      </w:pPr>
    </w:p>
    <w:p w14:paraId="54FF7958" w14:textId="13495C2D" w:rsidR="009A2DB6" w:rsidRPr="009A2DB6" w:rsidRDefault="00295447" w:rsidP="006631B3">
      <w:pPr>
        <w:shd w:val="clear" w:color="auto" w:fill="FFFFFF"/>
        <w:spacing w:after="150"/>
        <w:rPr>
          <w:rFonts w:ascii="Times New Roman" w:hAnsi="Times New Roman"/>
          <w:iCs/>
          <w:sz w:val="24"/>
          <w:szCs w:val="24"/>
        </w:rPr>
      </w:pPr>
      <w:r w:rsidRPr="00295447">
        <w:rPr>
          <w:rFonts w:ascii="Times New Roman" w:hAnsi="Times New Roman"/>
          <w:color w:val="000000"/>
          <w:sz w:val="24"/>
          <w:szCs w:val="24"/>
        </w:rPr>
        <w:t>*Disclaimer: The above schedule is subject to change, in the event of extenuating circumstances, or at the discretion of the instructor. </w:t>
      </w:r>
      <w:r w:rsidRPr="00295447">
        <w:rPr>
          <w:rFonts w:ascii="Times New Roman" w:hAnsi="Times New Roman"/>
          <w:iCs/>
          <w:sz w:val="24"/>
          <w:szCs w:val="24"/>
        </w:rPr>
        <w:t>The instructor reserves the right to alter any element of this syllabus including course content and policies that govern how the classroom operates.</w:t>
      </w:r>
      <w:r w:rsidR="009A2DB6" w:rsidRPr="009A2DB6">
        <w:rPr>
          <w:rFonts w:ascii="Times New Roman" w:hAnsi="Times New Roman"/>
          <w:color w:val="262626"/>
          <w:sz w:val="24"/>
          <w:szCs w:val="24"/>
        </w:rPr>
        <w:t xml:space="preserve"> </w:t>
      </w:r>
    </w:p>
    <w:sectPr w:rsidR="009A2DB6" w:rsidRPr="009A2DB6" w:rsidSect="00F73C7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14DB0" w14:textId="77777777" w:rsidR="002C551E" w:rsidRDefault="002C551E" w:rsidP="00F73C76">
      <w:pPr>
        <w:spacing w:after="0" w:line="240" w:lineRule="auto"/>
      </w:pPr>
      <w:r>
        <w:separator/>
      </w:r>
    </w:p>
  </w:endnote>
  <w:endnote w:type="continuationSeparator" w:id="0">
    <w:p w14:paraId="5309E5F3" w14:textId="77777777" w:rsidR="002C551E" w:rsidRDefault="002C551E" w:rsidP="00F73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Lucida Grand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C905" w14:textId="3BA94259" w:rsidR="002C551E" w:rsidRPr="004A5738" w:rsidRDefault="004A5738" w:rsidP="004A5738">
    <w:pPr>
      <w:pStyle w:val="Footer"/>
      <w:rPr>
        <w:rFonts w:ascii="Times New Roman" w:hAnsi="Times New Roman"/>
      </w:rPr>
    </w:pPr>
    <w:r w:rsidRPr="004A5738">
      <w:rPr>
        <w:rFonts w:ascii="Times New Roman" w:hAnsi="Times New Roman"/>
      </w:rPr>
      <w:t xml:space="preserve">Revised: </w:t>
    </w:r>
    <w:r w:rsidR="00B82F55">
      <w:rPr>
        <w:rFonts w:ascii="Times New Roman" w:hAnsi="Times New Roman"/>
      </w:rPr>
      <w:t>July</w:t>
    </w:r>
    <w:r w:rsidR="004F2F69">
      <w:rPr>
        <w:rFonts w:ascii="Times New Roman" w:hAnsi="Times New Roman"/>
      </w:rPr>
      <w:t xml:space="preserve"> 202</w:t>
    </w:r>
    <w:r w:rsidR="00B82F55">
      <w:rPr>
        <w:rFonts w:ascii="Times New Roman" w:hAnsi="Times New Roman"/>
      </w:rPr>
      <w:t>4</w:t>
    </w:r>
    <w:r w:rsidRPr="004A5738">
      <w:rPr>
        <w:rFonts w:ascii="Times New Roman" w:hAnsi="Times New Roman"/>
      </w:rPr>
      <w:tab/>
    </w:r>
    <w:r w:rsidRPr="004A5738">
      <w:rPr>
        <w:rFonts w:ascii="Times New Roman" w:hAnsi="Times New Roman"/>
      </w:rPr>
      <w:tab/>
    </w:r>
    <w:r w:rsidR="002C551E" w:rsidRPr="004A5738">
      <w:rPr>
        <w:rFonts w:ascii="Times New Roman" w:hAnsi="Times New Roman"/>
      </w:rPr>
      <w:fldChar w:fldCharType="begin"/>
    </w:r>
    <w:r w:rsidR="002C551E" w:rsidRPr="004A5738">
      <w:rPr>
        <w:rFonts w:ascii="Times New Roman" w:hAnsi="Times New Roman"/>
      </w:rPr>
      <w:instrText xml:space="preserve"> PAGE   \* MERGEFORMAT </w:instrText>
    </w:r>
    <w:r w:rsidR="002C551E" w:rsidRPr="004A5738">
      <w:rPr>
        <w:rFonts w:ascii="Times New Roman" w:hAnsi="Times New Roman"/>
      </w:rPr>
      <w:fldChar w:fldCharType="separate"/>
    </w:r>
    <w:r w:rsidR="00B01DF8">
      <w:rPr>
        <w:rFonts w:ascii="Times New Roman" w:hAnsi="Times New Roman"/>
        <w:noProof/>
      </w:rPr>
      <w:t>3</w:t>
    </w:r>
    <w:r w:rsidR="002C551E" w:rsidRPr="004A5738">
      <w:rPr>
        <w:rFonts w:ascii="Times New Roman" w:hAnsi="Times New Roman"/>
      </w:rPr>
      <w:fldChar w:fldCharType="end"/>
    </w:r>
  </w:p>
  <w:p w14:paraId="0C6A97D7" w14:textId="77777777" w:rsidR="002C551E" w:rsidRDefault="002C5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C906B" w14:textId="77777777" w:rsidR="002C551E" w:rsidRDefault="002C551E" w:rsidP="00F73C76">
      <w:pPr>
        <w:spacing w:after="0" w:line="240" w:lineRule="auto"/>
      </w:pPr>
      <w:r>
        <w:separator/>
      </w:r>
    </w:p>
  </w:footnote>
  <w:footnote w:type="continuationSeparator" w:id="0">
    <w:p w14:paraId="34AAD614" w14:textId="77777777" w:rsidR="002C551E" w:rsidRDefault="002C551E" w:rsidP="00F73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1A078" w14:textId="77777777" w:rsidR="002C551E" w:rsidRDefault="002C551E" w:rsidP="00F73C76">
    <w:pPr>
      <w:spacing w:after="0"/>
      <w:rPr>
        <w:rFonts w:ascii="Times New Roman" w:hAnsi="Times New Roman"/>
        <w:sz w:val="24"/>
        <w:szCs w:val="24"/>
      </w:rPr>
    </w:pPr>
  </w:p>
  <w:p w14:paraId="4EA5E70C" w14:textId="77777777" w:rsidR="002C551E" w:rsidRPr="004A5738" w:rsidRDefault="002C551E" w:rsidP="00F73C76">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EE8BF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E0909E5E"/>
    <w:name w:val="WW8Num1"/>
    <w:lvl w:ilvl="0">
      <w:start w:val="1"/>
      <w:numFmt w:val="lowerLetter"/>
      <w:lvlText w:val="%1."/>
      <w:lvlJc w:val="left"/>
      <w:pPr>
        <w:tabs>
          <w:tab w:val="num" w:pos="360"/>
        </w:tabs>
        <w:ind w:left="360" w:firstLine="360"/>
      </w:pPr>
      <w:rPr>
        <w:b w:val="0"/>
        <w:color w:val="000000"/>
        <w:position w:val="0"/>
        <w:sz w:val="24"/>
        <w:vertAlign w:val="baseline"/>
      </w:rPr>
    </w:lvl>
    <w:lvl w:ilvl="1">
      <w:start w:val="1"/>
      <w:numFmt w:val="lowerLetter"/>
      <w:suff w:val="nothing"/>
      <w:lvlText w:val="%2."/>
      <w:lvlJc w:val="left"/>
      <w:pPr>
        <w:tabs>
          <w:tab w:val="num" w:pos="0"/>
        </w:tabs>
        <w:ind w:left="0" w:firstLine="1440"/>
      </w:pPr>
      <w:rPr>
        <w:color w:val="000000"/>
        <w:position w:val="0"/>
        <w:sz w:val="24"/>
        <w:vertAlign w:val="baseline"/>
      </w:rPr>
    </w:lvl>
    <w:lvl w:ilvl="2">
      <w:start w:val="1"/>
      <w:numFmt w:val="lowerLetter"/>
      <w:suff w:val="nothing"/>
      <w:lvlText w:val="%3."/>
      <w:lvlJc w:val="left"/>
      <w:pPr>
        <w:tabs>
          <w:tab w:val="num" w:pos="0"/>
        </w:tabs>
        <w:ind w:left="0" w:firstLine="2160"/>
      </w:pPr>
      <w:rPr>
        <w:color w:val="000000"/>
        <w:position w:val="0"/>
        <w:sz w:val="24"/>
        <w:vertAlign w:val="baseline"/>
      </w:rPr>
    </w:lvl>
    <w:lvl w:ilvl="3">
      <w:start w:val="1"/>
      <w:numFmt w:val="lowerLetter"/>
      <w:suff w:val="nothing"/>
      <w:lvlText w:val="%4."/>
      <w:lvlJc w:val="left"/>
      <w:pPr>
        <w:tabs>
          <w:tab w:val="num" w:pos="0"/>
        </w:tabs>
        <w:ind w:left="0" w:firstLine="2880"/>
      </w:pPr>
      <w:rPr>
        <w:color w:val="000000"/>
        <w:position w:val="0"/>
        <w:sz w:val="24"/>
        <w:vertAlign w:val="baseline"/>
      </w:rPr>
    </w:lvl>
    <w:lvl w:ilvl="4">
      <w:start w:val="1"/>
      <w:numFmt w:val="lowerLetter"/>
      <w:suff w:val="nothing"/>
      <w:lvlText w:val="%5."/>
      <w:lvlJc w:val="left"/>
      <w:pPr>
        <w:tabs>
          <w:tab w:val="num" w:pos="0"/>
        </w:tabs>
        <w:ind w:left="0" w:firstLine="3600"/>
      </w:pPr>
      <w:rPr>
        <w:color w:val="000000"/>
        <w:position w:val="0"/>
        <w:sz w:val="24"/>
        <w:vertAlign w:val="baseline"/>
      </w:rPr>
    </w:lvl>
    <w:lvl w:ilvl="5">
      <w:start w:val="1"/>
      <w:numFmt w:val="lowerLetter"/>
      <w:suff w:val="nothing"/>
      <w:lvlText w:val="%6."/>
      <w:lvlJc w:val="left"/>
      <w:pPr>
        <w:tabs>
          <w:tab w:val="num" w:pos="0"/>
        </w:tabs>
        <w:ind w:left="0" w:firstLine="4320"/>
      </w:pPr>
      <w:rPr>
        <w:color w:val="000000"/>
        <w:position w:val="0"/>
        <w:sz w:val="24"/>
        <w:vertAlign w:val="baseline"/>
      </w:rPr>
    </w:lvl>
    <w:lvl w:ilvl="6">
      <w:start w:val="1"/>
      <w:numFmt w:val="lowerLetter"/>
      <w:suff w:val="nothing"/>
      <w:lvlText w:val="%7."/>
      <w:lvlJc w:val="left"/>
      <w:pPr>
        <w:tabs>
          <w:tab w:val="num" w:pos="0"/>
        </w:tabs>
        <w:ind w:left="0" w:firstLine="5040"/>
      </w:pPr>
      <w:rPr>
        <w:color w:val="000000"/>
        <w:position w:val="0"/>
        <w:sz w:val="24"/>
        <w:vertAlign w:val="baseline"/>
      </w:rPr>
    </w:lvl>
    <w:lvl w:ilvl="7">
      <w:start w:val="1"/>
      <w:numFmt w:val="lowerLetter"/>
      <w:suff w:val="nothing"/>
      <w:lvlText w:val="%8."/>
      <w:lvlJc w:val="left"/>
      <w:pPr>
        <w:tabs>
          <w:tab w:val="num" w:pos="0"/>
        </w:tabs>
        <w:ind w:left="0" w:firstLine="5760"/>
      </w:pPr>
      <w:rPr>
        <w:color w:val="000000"/>
        <w:position w:val="0"/>
        <w:sz w:val="24"/>
        <w:vertAlign w:val="baseline"/>
      </w:rPr>
    </w:lvl>
    <w:lvl w:ilvl="8">
      <w:start w:val="1"/>
      <w:numFmt w:val="lowerLetter"/>
      <w:suff w:val="nothing"/>
      <w:lvlText w:val="%9."/>
      <w:lvlJc w:val="left"/>
      <w:pPr>
        <w:tabs>
          <w:tab w:val="num" w:pos="0"/>
        </w:tabs>
        <w:ind w:left="0" w:firstLine="6480"/>
      </w:pPr>
      <w:rPr>
        <w:color w:val="000000"/>
        <w:position w:val="0"/>
        <w:sz w:val="24"/>
        <w:vertAlign w:val="baseline"/>
      </w:rPr>
    </w:lvl>
  </w:abstractNum>
  <w:abstractNum w:abstractNumId="2" w15:restartNumberingAfterBreak="0">
    <w:nsid w:val="00155B0B"/>
    <w:multiLevelType w:val="hybridMultilevel"/>
    <w:tmpl w:val="0A26D5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4698A"/>
    <w:multiLevelType w:val="hybridMultilevel"/>
    <w:tmpl w:val="420AC4C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830255E"/>
    <w:multiLevelType w:val="hybridMultilevel"/>
    <w:tmpl w:val="8C44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F6BCC"/>
    <w:multiLevelType w:val="hybridMultilevel"/>
    <w:tmpl w:val="6DF02710"/>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257D646D"/>
    <w:multiLevelType w:val="hybridMultilevel"/>
    <w:tmpl w:val="CEC4A990"/>
    <w:lvl w:ilvl="0" w:tplc="2760180C">
      <w:start w:val="2"/>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6D20BD1"/>
    <w:multiLevelType w:val="hybridMultilevel"/>
    <w:tmpl w:val="8D7A2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D3803"/>
    <w:multiLevelType w:val="hybridMultilevel"/>
    <w:tmpl w:val="332C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D47D9"/>
    <w:multiLevelType w:val="hybridMultilevel"/>
    <w:tmpl w:val="2ECA8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30ED4"/>
    <w:multiLevelType w:val="hybridMultilevel"/>
    <w:tmpl w:val="FDDC6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E52AA"/>
    <w:multiLevelType w:val="hybridMultilevel"/>
    <w:tmpl w:val="BB0E769A"/>
    <w:lvl w:ilvl="0" w:tplc="E1DA0A6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C2891"/>
    <w:multiLevelType w:val="hybridMultilevel"/>
    <w:tmpl w:val="CB32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1035C"/>
    <w:multiLevelType w:val="hybridMultilevel"/>
    <w:tmpl w:val="37507A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027F9A"/>
    <w:multiLevelType w:val="hybridMultilevel"/>
    <w:tmpl w:val="765AEC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772B77CE"/>
    <w:multiLevelType w:val="hybridMultilevel"/>
    <w:tmpl w:val="EB582D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241019">
    <w:abstractNumId w:val="7"/>
  </w:num>
  <w:num w:numId="2" w16cid:durableId="172610516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2425710">
    <w:abstractNumId w:val="0"/>
  </w:num>
  <w:num w:numId="4" w16cid:durableId="837891428">
    <w:abstractNumId w:val="8"/>
  </w:num>
  <w:num w:numId="5" w16cid:durableId="48309846">
    <w:abstractNumId w:val="6"/>
  </w:num>
  <w:num w:numId="6" w16cid:durableId="1177038689">
    <w:abstractNumId w:val="14"/>
  </w:num>
  <w:num w:numId="7" w16cid:durableId="552229518">
    <w:abstractNumId w:val="13"/>
  </w:num>
  <w:num w:numId="8" w16cid:durableId="549534759">
    <w:abstractNumId w:val="10"/>
  </w:num>
  <w:num w:numId="9" w16cid:durableId="315842643">
    <w:abstractNumId w:val="12"/>
  </w:num>
  <w:num w:numId="10" w16cid:durableId="878006825">
    <w:abstractNumId w:val="1"/>
  </w:num>
  <w:num w:numId="11" w16cid:durableId="1562712357">
    <w:abstractNumId w:val="4"/>
  </w:num>
  <w:num w:numId="12" w16cid:durableId="529688107">
    <w:abstractNumId w:val="9"/>
  </w:num>
  <w:num w:numId="13" w16cid:durableId="1106929883">
    <w:abstractNumId w:val="15"/>
  </w:num>
  <w:num w:numId="14" w16cid:durableId="1057123326">
    <w:abstractNumId w:val="11"/>
  </w:num>
  <w:num w:numId="15" w16cid:durableId="508562220">
    <w:abstractNumId w:val="2"/>
  </w:num>
  <w:num w:numId="16" w16cid:durableId="1900508474">
    <w:abstractNumId w:val="5"/>
  </w:num>
  <w:num w:numId="17" w16cid:durableId="160201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B9"/>
    <w:rsid w:val="0005056E"/>
    <w:rsid w:val="00050621"/>
    <w:rsid w:val="00074311"/>
    <w:rsid w:val="00085F7D"/>
    <w:rsid w:val="00097C1F"/>
    <w:rsid w:val="000A5E89"/>
    <w:rsid w:val="000A73EE"/>
    <w:rsid w:val="000B31B7"/>
    <w:rsid w:val="000B7E94"/>
    <w:rsid w:val="000D08A1"/>
    <w:rsid w:val="000F7BF6"/>
    <w:rsid w:val="001011B9"/>
    <w:rsid w:val="00184B6D"/>
    <w:rsid w:val="001F772D"/>
    <w:rsid w:val="00221B8A"/>
    <w:rsid w:val="00224385"/>
    <w:rsid w:val="002429D6"/>
    <w:rsid w:val="002433F4"/>
    <w:rsid w:val="00256DC8"/>
    <w:rsid w:val="00263070"/>
    <w:rsid w:val="00295447"/>
    <w:rsid w:val="002A235A"/>
    <w:rsid w:val="002B234E"/>
    <w:rsid w:val="002B3206"/>
    <w:rsid w:val="002C43E7"/>
    <w:rsid w:val="002C551E"/>
    <w:rsid w:val="002C74FB"/>
    <w:rsid w:val="002F3C86"/>
    <w:rsid w:val="002F425A"/>
    <w:rsid w:val="00315E40"/>
    <w:rsid w:val="00322E41"/>
    <w:rsid w:val="003318DE"/>
    <w:rsid w:val="00361B26"/>
    <w:rsid w:val="003639F0"/>
    <w:rsid w:val="00364FED"/>
    <w:rsid w:val="00376B09"/>
    <w:rsid w:val="003818D3"/>
    <w:rsid w:val="0038727A"/>
    <w:rsid w:val="00390E0A"/>
    <w:rsid w:val="00394773"/>
    <w:rsid w:val="003A0CDD"/>
    <w:rsid w:val="00403EF0"/>
    <w:rsid w:val="004410A9"/>
    <w:rsid w:val="004A5738"/>
    <w:rsid w:val="004F2F69"/>
    <w:rsid w:val="00510B9D"/>
    <w:rsid w:val="00530AF3"/>
    <w:rsid w:val="00533B38"/>
    <w:rsid w:val="00575791"/>
    <w:rsid w:val="00596C16"/>
    <w:rsid w:val="005B7546"/>
    <w:rsid w:val="005C420E"/>
    <w:rsid w:val="005D7EFF"/>
    <w:rsid w:val="005F0FFF"/>
    <w:rsid w:val="005F20C9"/>
    <w:rsid w:val="005F45F3"/>
    <w:rsid w:val="006045A2"/>
    <w:rsid w:val="00647AC5"/>
    <w:rsid w:val="006631B3"/>
    <w:rsid w:val="00664D6F"/>
    <w:rsid w:val="00671B52"/>
    <w:rsid w:val="0067568C"/>
    <w:rsid w:val="006A6342"/>
    <w:rsid w:val="006C7171"/>
    <w:rsid w:val="006D670B"/>
    <w:rsid w:val="00721F25"/>
    <w:rsid w:val="0074415F"/>
    <w:rsid w:val="0077054B"/>
    <w:rsid w:val="00794B5A"/>
    <w:rsid w:val="007A797C"/>
    <w:rsid w:val="007C298D"/>
    <w:rsid w:val="007D2A32"/>
    <w:rsid w:val="007F397F"/>
    <w:rsid w:val="008028C5"/>
    <w:rsid w:val="00820BB9"/>
    <w:rsid w:val="008414D2"/>
    <w:rsid w:val="008622EB"/>
    <w:rsid w:val="00885508"/>
    <w:rsid w:val="00885D23"/>
    <w:rsid w:val="0089231B"/>
    <w:rsid w:val="00894EF6"/>
    <w:rsid w:val="0089525A"/>
    <w:rsid w:val="008A7B3F"/>
    <w:rsid w:val="008C6787"/>
    <w:rsid w:val="008E60B3"/>
    <w:rsid w:val="0092233E"/>
    <w:rsid w:val="00965FF1"/>
    <w:rsid w:val="009A2DB6"/>
    <w:rsid w:val="009B08EA"/>
    <w:rsid w:val="009D4CCB"/>
    <w:rsid w:val="00A01462"/>
    <w:rsid w:val="00A473D8"/>
    <w:rsid w:val="00A50816"/>
    <w:rsid w:val="00A71AAA"/>
    <w:rsid w:val="00A853EF"/>
    <w:rsid w:val="00AB29C8"/>
    <w:rsid w:val="00AC4AA7"/>
    <w:rsid w:val="00AC7EA7"/>
    <w:rsid w:val="00AE1C6C"/>
    <w:rsid w:val="00B01DF8"/>
    <w:rsid w:val="00B13B90"/>
    <w:rsid w:val="00B22694"/>
    <w:rsid w:val="00B31ADA"/>
    <w:rsid w:val="00B60910"/>
    <w:rsid w:val="00B64B32"/>
    <w:rsid w:val="00B827AA"/>
    <w:rsid w:val="00B82F55"/>
    <w:rsid w:val="00B912DC"/>
    <w:rsid w:val="00B93BC3"/>
    <w:rsid w:val="00BA162B"/>
    <w:rsid w:val="00BD5CBE"/>
    <w:rsid w:val="00BE66A1"/>
    <w:rsid w:val="00BE7342"/>
    <w:rsid w:val="00C02BFA"/>
    <w:rsid w:val="00C15AC1"/>
    <w:rsid w:val="00C27083"/>
    <w:rsid w:val="00C530E1"/>
    <w:rsid w:val="00C66171"/>
    <w:rsid w:val="00C71206"/>
    <w:rsid w:val="00C81E7B"/>
    <w:rsid w:val="00CC0D8D"/>
    <w:rsid w:val="00CC3F77"/>
    <w:rsid w:val="00CD27DE"/>
    <w:rsid w:val="00CD4D9A"/>
    <w:rsid w:val="00CF1C2D"/>
    <w:rsid w:val="00D0269E"/>
    <w:rsid w:val="00D114F6"/>
    <w:rsid w:val="00D30A28"/>
    <w:rsid w:val="00D4440F"/>
    <w:rsid w:val="00D71B7E"/>
    <w:rsid w:val="00D730A4"/>
    <w:rsid w:val="00D96E36"/>
    <w:rsid w:val="00DA0974"/>
    <w:rsid w:val="00DC0B71"/>
    <w:rsid w:val="00DF2122"/>
    <w:rsid w:val="00DF47AE"/>
    <w:rsid w:val="00E202B8"/>
    <w:rsid w:val="00E431FD"/>
    <w:rsid w:val="00E869DD"/>
    <w:rsid w:val="00EB5248"/>
    <w:rsid w:val="00EC447A"/>
    <w:rsid w:val="00EC7384"/>
    <w:rsid w:val="00F16907"/>
    <w:rsid w:val="00F331FB"/>
    <w:rsid w:val="00F5092C"/>
    <w:rsid w:val="00F53266"/>
    <w:rsid w:val="00F73C76"/>
    <w:rsid w:val="00F74A04"/>
    <w:rsid w:val="00F772D3"/>
    <w:rsid w:val="00F8548E"/>
    <w:rsid w:val="00F93AF7"/>
    <w:rsid w:val="00F93B21"/>
    <w:rsid w:val="00F96ABD"/>
    <w:rsid w:val="00FD4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70E9F05"/>
  <w15:docId w15:val="{011DE20C-8DBD-4DCE-9CEE-AAA9588C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C74"/>
    <w:pPr>
      <w:spacing w:after="200" w:line="276" w:lineRule="auto"/>
    </w:pPr>
    <w:rPr>
      <w:sz w:val="22"/>
      <w:szCs w:val="22"/>
    </w:rPr>
  </w:style>
  <w:style w:type="paragraph" w:styleId="Heading1">
    <w:name w:val="heading 1"/>
    <w:basedOn w:val="Normal"/>
    <w:next w:val="Normal"/>
    <w:link w:val="Heading1Char"/>
    <w:uiPriority w:val="9"/>
    <w:qFormat/>
    <w:rsid w:val="000D08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7EFF"/>
    <w:pPr>
      <w:keepNext/>
      <w:keepLines/>
      <w:spacing w:before="40" w:after="0"/>
      <w:outlineLvl w:val="1"/>
    </w:pPr>
    <w:rPr>
      <w:rFonts w:asciiTheme="minorHAnsi" w:eastAsiaTheme="majorEastAsia" w:hAnsiTheme="min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33A5"/>
    <w:rPr>
      <w:color w:val="0000FF"/>
      <w:u w:val="single"/>
    </w:rPr>
  </w:style>
  <w:style w:type="paragraph" w:styleId="Header">
    <w:name w:val="header"/>
    <w:basedOn w:val="Normal"/>
    <w:link w:val="HeaderChar"/>
    <w:uiPriority w:val="99"/>
    <w:unhideWhenUsed/>
    <w:rsid w:val="00BF5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E1A"/>
  </w:style>
  <w:style w:type="paragraph" w:styleId="Footer">
    <w:name w:val="footer"/>
    <w:basedOn w:val="Normal"/>
    <w:link w:val="FooterChar"/>
    <w:uiPriority w:val="99"/>
    <w:unhideWhenUsed/>
    <w:rsid w:val="00BF5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E1A"/>
  </w:style>
  <w:style w:type="paragraph" w:customStyle="1" w:styleId="LightList-Accent51">
    <w:name w:val="Light List - Accent 51"/>
    <w:basedOn w:val="Normal"/>
    <w:uiPriority w:val="34"/>
    <w:qFormat/>
    <w:rsid w:val="006C715D"/>
    <w:pPr>
      <w:ind w:left="720"/>
    </w:pPr>
  </w:style>
  <w:style w:type="paragraph" w:customStyle="1" w:styleId="MediumList2-Accent41">
    <w:name w:val="Medium List 2 - Accent 41"/>
    <w:basedOn w:val="Normal"/>
    <w:uiPriority w:val="34"/>
    <w:qFormat/>
    <w:rsid w:val="00FF1333"/>
    <w:pPr>
      <w:ind w:left="720"/>
    </w:pPr>
  </w:style>
  <w:style w:type="paragraph" w:customStyle="1" w:styleId="xmsonormal">
    <w:name w:val="x_msonormal"/>
    <w:basedOn w:val="Normal"/>
    <w:rsid w:val="00EA40B3"/>
    <w:pPr>
      <w:spacing w:beforeLines="1" w:afterLines="1" w:after="0" w:line="240" w:lineRule="auto"/>
    </w:pPr>
    <w:rPr>
      <w:rFonts w:ascii="Times" w:eastAsia="Cambria" w:hAnsi="Times"/>
      <w:sz w:val="20"/>
      <w:szCs w:val="20"/>
    </w:rPr>
  </w:style>
  <w:style w:type="paragraph" w:styleId="BodyText">
    <w:name w:val="Body Text"/>
    <w:basedOn w:val="Normal"/>
    <w:link w:val="BodyTextChar"/>
    <w:rsid w:val="00AB29C8"/>
    <w:pPr>
      <w:spacing w:after="0" w:line="240" w:lineRule="auto"/>
    </w:pPr>
    <w:rPr>
      <w:rFonts w:ascii="Times New Roman" w:eastAsia="Times New Roman" w:hAnsi="Times New Roman"/>
      <w:b/>
      <w:bCs/>
      <w:sz w:val="20"/>
      <w:szCs w:val="24"/>
    </w:rPr>
  </w:style>
  <w:style w:type="character" w:customStyle="1" w:styleId="BodyTextChar">
    <w:name w:val="Body Text Char"/>
    <w:basedOn w:val="DefaultParagraphFont"/>
    <w:link w:val="BodyText"/>
    <w:rsid w:val="00AB29C8"/>
    <w:rPr>
      <w:rFonts w:ascii="Times New Roman" w:eastAsia="Times New Roman" w:hAnsi="Times New Roman"/>
      <w:b/>
      <w:bCs/>
      <w:szCs w:val="24"/>
    </w:rPr>
  </w:style>
  <w:style w:type="paragraph" w:styleId="ListParagraph">
    <w:name w:val="List Paragraph"/>
    <w:basedOn w:val="Normal"/>
    <w:uiPriority w:val="1"/>
    <w:qFormat/>
    <w:rsid w:val="00AB29C8"/>
    <w:pPr>
      <w:spacing w:after="0" w:line="240" w:lineRule="auto"/>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C02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BFA"/>
    <w:rPr>
      <w:rFonts w:ascii="Segoe UI" w:hAnsi="Segoe UI" w:cs="Segoe UI"/>
      <w:sz w:val="18"/>
      <w:szCs w:val="18"/>
    </w:rPr>
  </w:style>
  <w:style w:type="paragraph" w:customStyle="1" w:styleId="Subtitle1">
    <w:name w:val="Subtitle1"/>
    <w:rsid w:val="00F331FB"/>
    <w:pPr>
      <w:suppressAutoHyphens/>
    </w:pPr>
    <w:rPr>
      <w:rFonts w:ascii="Tahoma" w:eastAsia="ヒラギノ角ゴ Pro W3" w:hAnsi="Tahoma" w:cs="Tahoma"/>
      <w:b/>
      <w:color w:val="000000"/>
      <w:sz w:val="24"/>
      <w:lang w:eastAsia="ar-SA"/>
    </w:rPr>
  </w:style>
  <w:style w:type="paragraph" w:customStyle="1" w:styleId="FreeForm">
    <w:name w:val="Free Form"/>
    <w:rsid w:val="00F331FB"/>
    <w:pPr>
      <w:suppressAutoHyphens/>
    </w:pPr>
    <w:rPr>
      <w:rFonts w:ascii="Times New Roman" w:eastAsia="ヒラギノ角ゴ Pro W3" w:hAnsi="Times New Roman"/>
      <w:color w:val="000000"/>
      <w:lang w:eastAsia="ar-SA"/>
    </w:rPr>
  </w:style>
  <w:style w:type="table" w:styleId="TableGrid">
    <w:name w:val="Table Grid"/>
    <w:basedOn w:val="TableNormal"/>
    <w:uiPriority w:val="59"/>
    <w:rsid w:val="00A50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1">
    <w:name w:val="Strong1"/>
    <w:rsid w:val="00EC447A"/>
    <w:rPr>
      <w:rFonts w:ascii="Lucida Grande" w:eastAsia="ヒラギノ角ゴ Pro W3" w:hAnsi="Lucida Grande" w:cs="Lucida Grande"/>
      <w:b/>
      <w:i w:val="0"/>
      <w:color w:val="000000"/>
      <w:sz w:val="20"/>
    </w:rPr>
  </w:style>
  <w:style w:type="paragraph" w:customStyle="1" w:styleId="NormalWeb1">
    <w:name w:val="Normal (Web)1"/>
    <w:rsid w:val="00EC447A"/>
    <w:pPr>
      <w:suppressAutoHyphens/>
      <w:spacing w:before="100" w:after="100"/>
    </w:pPr>
    <w:rPr>
      <w:rFonts w:ascii="Times New Roman" w:eastAsia="ヒラギノ角ゴ Pro W3" w:hAnsi="Times New Roman"/>
      <w:color w:val="000000"/>
      <w:sz w:val="24"/>
      <w:lang w:eastAsia="ar-SA"/>
    </w:rPr>
  </w:style>
  <w:style w:type="paragraph" w:styleId="NoSpacing">
    <w:name w:val="No Spacing"/>
    <w:uiPriority w:val="1"/>
    <w:qFormat/>
    <w:rsid w:val="00EC447A"/>
    <w:rPr>
      <w:rFonts w:eastAsia="Times New Roman"/>
      <w:sz w:val="22"/>
      <w:szCs w:val="22"/>
    </w:rPr>
  </w:style>
  <w:style w:type="character" w:customStyle="1" w:styleId="Heading1Char">
    <w:name w:val="Heading 1 Char"/>
    <w:basedOn w:val="DefaultParagraphFont"/>
    <w:link w:val="Heading1"/>
    <w:uiPriority w:val="9"/>
    <w:rsid w:val="000D08A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D7EFF"/>
    <w:rPr>
      <w:rFonts w:asciiTheme="minorHAnsi" w:eastAsiaTheme="majorEastAsia" w:hAnsiTheme="minorHAnsi" w:cstheme="majorBidi"/>
      <w:b/>
      <w:sz w:val="32"/>
      <w:szCs w:val="32"/>
    </w:rPr>
  </w:style>
  <w:style w:type="character" w:styleId="UnresolvedMention">
    <w:name w:val="Unresolved Mention"/>
    <w:basedOn w:val="DefaultParagraphFont"/>
    <w:uiPriority w:val="99"/>
    <w:semiHidden/>
    <w:unhideWhenUsed/>
    <w:rsid w:val="004F2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541834">
      <w:bodyDiv w:val="1"/>
      <w:marLeft w:val="0"/>
      <w:marRight w:val="0"/>
      <w:marTop w:val="0"/>
      <w:marBottom w:val="0"/>
      <w:divBdr>
        <w:top w:val="none" w:sz="0" w:space="0" w:color="auto"/>
        <w:left w:val="none" w:sz="0" w:space="0" w:color="auto"/>
        <w:bottom w:val="none" w:sz="0" w:space="0" w:color="auto"/>
        <w:right w:val="none" w:sz="0" w:space="0" w:color="auto"/>
      </w:divBdr>
    </w:div>
    <w:div w:id="963317470">
      <w:bodyDiv w:val="1"/>
      <w:marLeft w:val="0"/>
      <w:marRight w:val="0"/>
      <w:marTop w:val="0"/>
      <w:marBottom w:val="0"/>
      <w:divBdr>
        <w:top w:val="none" w:sz="0" w:space="0" w:color="auto"/>
        <w:left w:val="none" w:sz="0" w:space="0" w:color="auto"/>
        <w:bottom w:val="none" w:sz="0" w:space="0" w:color="auto"/>
        <w:right w:val="none" w:sz="0" w:space="0" w:color="auto"/>
      </w:divBdr>
    </w:div>
    <w:div w:id="1249652053">
      <w:bodyDiv w:val="1"/>
      <w:marLeft w:val="0"/>
      <w:marRight w:val="0"/>
      <w:marTop w:val="0"/>
      <w:marBottom w:val="0"/>
      <w:divBdr>
        <w:top w:val="none" w:sz="0" w:space="0" w:color="auto"/>
        <w:left w:val="none" w:sz="0" w:space="0" w:color="auto"/>
        <w:bottom w:val="none" w:sz="0" w:space="0" w:color="auto"/>
        <w:right w:val="none" w:sz="0" w:space="0" w:color="auto"/>
      </w:divBdr>
    </w:div>
    <w:div w:id="1524712882">
      <w:bodyDiv w:val="1"/>
      <w:marLeft w:val="0"/>
      <w:marRight w:val="0"/>
      <w:marTop w:val="0"/>
      <w:marBottom w:val="0"/>
      <w:divBdr>
        <w:top w:val="none" w:sz="0" w:space="0" w:color="auto"/>
        <w:left w:val="none" w:sz="0" w:space="0" w:color="auto"/>
        <w:bottom w:val="none" w:sz="0" w:space="0" w:color="auto"/>
        <w:right w:val="none" w:sz="0" w:space="0" w:color="auto"/>
      </w:divBdr>
      <w:divsChild>
        <w:div w:id="1431312431">
          <w:marLeft w:val="0"/>
          <w:marRight w:val="0"/>
          <w:marTop w:val="0"/>
          <w:marBottom w:val="0"/>
          <w:divBdr>
            <w:top w:val="none" w:sz="0" w:space="0" w:color="auto"/>
            <w:left w:val="none" w:sz="0" w:space="0" w:color="auto"/>
            <w:bottom w:val="none" w:sz="0" w:space="0" w:color="auto"/>
            <w:right w:val="none" w:sz="0" w:space="0" w:color="auto"/>
          </w:divBdr>
          <w:divsChild>
            <w:div w:id="1337223167">
              <w:marLeft w:val="167"/>
              <w:marRight w:val="0"/>
              <w:marTop w:val="0"/>
              <w:marBottom w:val="167"/>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vcc.edu/accessibility-resources/index.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life.oregonstate.edu/childcare/family-friendly-syllabi-exampl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ar@mvcc.edu" TargetMode="External"/><Relationship Id="rId4" Type="http://schemas.openxmlformats.org/officeDocument/2006/relationships/webSettings" Target="webSettings.xml"/><Relationship Id="rId9" Type="http://schemas.openxmlformats.org/officeDocument/2006/relationships/hyperlink" Target="https://www.mvcc.edu/accessibility-resources/requesting-accommodations.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Links>
    <vt:vector size="18" baseType="variant">
      <vt:variant>
        <vt:i4>720985</vt:i4>
      </vt:variant>
      <vt:variant>
        <vt:i4>6</vt:i4>
      </vt:variant>
      <vt:variant>
        <vt:i4>0</vt:i4>
      </vt:variant>
      <vt:variant>
        <vt:i4>5</vt:i4>
      </vt:variant>
      <vt:variant>
        <vt:lpwstr>http://www.mvcc.edu/students/registration/dvgrequirement.cfm</vt:lpwstr>
      </vt:variant>
      <vt:variant>
        <vt:lpwstr/>
      </vt:variant>
      <vt:variant>
        <vt:i4>3080288</vt:i4>
      </vt:variant>
      <vt:variant>
        <vt:i4>3</vt:i4>
      </vt:variant>
      <vt:variant>
        <vt:i4>0</vt:i4>
      </vt:variant>
      <vt:variant>
        <vt:i4>5</vt:i4>
      </vt:variant>
      <vt:variant>
        <vt:lpwstr>http://www.mla.org</vt:lpwstr>
      </vt:variant>
      <vt:variant>
        <vt:lpwstr/>
      </vt:variant>
      <vt:variant>
        <vt:i4>2883606</vt:i4>
      </vt:variant>
      <vt:variant>
        <vt:i4>0</vt:i4>
      </vt:variant>
      <vt:variant>
        <vt:i4>0</vt:i4>
      </vt:variant>
      <vt:variant>
        <vt:i4>5</vt:i4>
      </vt:variant>
      <vt:variant>
        <vt:lpwstr>mailto:dnackley@mvcc.edu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Ireland</dc:creator>
  <cp:keywords/>
  <cp:lastModifiedBy>Jocelyn Ireland</cp:lastModifiedBy>
  <cp:revision>3</cp:revision>
  <cp:lastPrinted>2016-07-27T19:48:00Z</cp:lastPrinted>
  <dcterms:created xsi:type="dcterms:W3CDTF">2023-05-22T18:23:00Z</dcterms:created>
  <dcterms:modified xsi:type="dcterms:W3CDTF">2024-07-15T13:14:00Z</dcterms:modified>
</cp:coreProperties>
</file>