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F560" w14:textId="7A6E3040" w:rsidR="00DD34B3" w:rsidRPr="00954F2F" w:rsidRDefault="00954F2F" w:rsidP="00954F2F">
      <w:pPr>
        <w:jc w:val="center"/>
        <w:rPr>
          <w:rFonts w:ascii="Times New Roman" w:hAnsi="Times New Roman" w:cs="Times New Roman"/>
          <w:b/>
          <w:bCs/>
          <w:sz w:val="24"/>
          <w:szCs w:val="24"/>
        </w:rPr>
      </w:pPr>
      <w:r w:rsidRPr="00954F2F">
        <w:rPr>
          <w:rFonts w:ascii="Times New Roman" w:hAnsi="Times New Roman" w:cs="Times New Roman"/>
          <w:b/>
          <w:bCs/>
          <w:sz w:val="24"/>
          <w:szCs w:val="24"/>
        </w:rPr>
        <w:t>Cabinet Summary</w:t>
      </w:r>
    </w:p>
    <w:p w14:paraId="14271C1E" w14:textId="516B2B6F" w:rsidR="00954F2F" w:rsidRPr="00954F2F" w:rsidRDefault="00954F2F" w:rsidP="00954F2F">
      <w:pPr>
        <w:jc w:val="center"/>
        <w:rPr>
          <w:rFonts w:ascii="Times New Roman" w:hAnsi="Times New Roman" w:cs="Times New Roman"/>
          <w:b/>
          <w:bCs/>
          <w:sz w:val="24"/>
          <w:szCs w:val="24"/>
        </w:rPr>
      </w:pPr>
      <w:r w:rsidRPr="00954F2F">
        <w:rPr>
          <w:rFonts w:ascii="Times New Roman" w:hAnsi="Times New Roman" w:cs="Times New Roman"/>
          <w:b/>
          <w:bCs/>
          <w:sz w:val="24"/>
          <w:szCs w:val="24"/>
        </w:rPr>
        <w:t xml:space="preserve">January </w:t>
      </w:r>
      <w:r w:rsidR="008B71EF">
        <w:rPr>
          <w:rFonts w:ascii="Times New Roman" w:hAnsi="Times New Roman" w:cs="Times New Roman"/>
          <w:b/>
          <w:bCs/>
          <w:sz w:val="24"/>
          <w:szCs w:val="24"/>
        </w:rPr>
        <w:t>21</w:t>
      </w:r>
      <w:r w:rsidRPr="00954F2F">
        <w:rPr>
          <w:rFonts w:ascii="Times New Roman" w:hAnsi="Times New Roman" w:cs="Times New Roman"/>
          <w:b/>
          <w:bCs/>
          <w:sz w:val="24"/>
          <w:szCs w:val="24"/>
        </w:rPr>
        <w:t>, 2025</w:t>
      </w:r>
    </w:p>
    <w:p w14:paraId="7A386B71" w14:textId="77777777" w:rsidR="00954F2F" w:rsidRPr="00954F2F" w:rsidRDefault="00954F2F">
      <w:pPr>
        <w:rPr>
          <w:rFonts w:ascii="Times New Roman" w:hAnsi="Times New Roman" w:cs="Times New Roman"/>
          <w:sz w:val="24"/>
          <w:szCs w:val="24"/>
        </w:rPr>
      </w:pPr>
    </w:p>
    <w:p w14:paraId="59455F27" w14:textId="6ED8AB96" w:rsidR="00954F2F" w:rsidRPr="00954F2F" w:rsidRDefault="00954F2F">
      <w:pPr>
        <w:rPr>
          <w:rFonts w:ascii="Times New Roman" w:hAnsi="Times New Roman" w:cs="Times New Roman"/>
          <w:sz w:val="24"/>
          <w:szCs w:val="24"/>
        </w:rPr>
      </w:pPr>
      <w:proofErr w:type="gramStart"/>
      <w:r w:rsidRPr="00954F2F">
        <w:rPr>
          <w:rFonts w:ascii="Times New Roman" w:hAnsi="Times New Roman" w:cs="Times New Roman"/>
          <w:sz w:val="24"/>
          <w:szCs w:val="24"/>
        </w:rPr>
        <w:t>Excused</w:t>
      </w:r>
      <w:proofErr w:type="gramEnd"/>
      <w:r w:rsidRPr="00954F2F">
        <w:rPr>
          <w:rFonts w:ascii="Times New Roman" w:hAnsi="Times New Roman" w:cs="Times New Roman"/>
          <w:sz w:val="24"/>
          <w:szCs w:val="24"/>
        </w:rPr>
        <w:t xml:space="preserve">: </w:t>
      </w:r>
      <w:r w:rsidR="00E2591A">
        <w:rPr>
          <w:rFonts w:ascii="Times New Roman" w:hAnsi="Times New Roman" w:cs="Times New Roman"/>
          <w:sz w:val="24"/>
          <w:szCs w:val="24"/>
        </w:rPr>
        <w:t>Jill</w:t>
      </w:r>
    </w:p>
    <w:p w14:paraId="21F5A512" w14:textId="77777777" w:rsidR="00954F2F" w:rsidRDefault="00954F2F">
      <w:pPr>
        <w:rPr>
          <w:rFonts w:ascii="Times New Roman" w:hAnsi="Times New Roman" w:cs="Times New Roman"/>
          <w:sz w:val="24"/>
          <w:szCs w:val="24"/>
          <w:u w:val="single"/>
        </w:rPr>
      </w:pPr>
    </w:p>
    <w:p w14:paraId="5FE30D1B" w14:textId="49C1A3A5" w:rsidR="00E2591A" w:rsidRPr="00726D7F" w:rsidRDefault="00E2591A">
      <w:pPr>
        <w:rPr>
          <w:rFonts w:ascii="Times New Roman" w:hAnsi="Times New Roman" w:cs="Times New Roman"/>
          <w:sz w:val="24"/>
          <w:szCs w:val="24"/>
          <w:u w:val="single"/>
        </w:rPr>
      </w:pPr>
      <w:r w:rsidRPr="00726D7F">
        <w:rPr>
          <w:rFonts w:ascii="Times New Roman" w:hAnsi="Times New Roman" w:cs="Times New Roman"/>
          <w:sz w:val="24"/>
          <w:szCs w:val="24"/>
          <w:u w:val="single"/>
        </w:rPr>
        <w:t>Check-in – All</w:t>
      </w:r>
    </w:p>
    <w:p w14:paraId="7CDB08E9" w14:textId="4B7DD4C8" w:rsidR="00E2591A" w:rsidRPr="00E2591A" w:rsidRDefault="00E2591A">
      <w:pPr>
        <w:rPr>
          <w:rFonts w:ascii="Times New Roman" w:hAnsi="Times New Roman" w:cs="Times New Roman"/>
          <w:sz w:val="24"/>
          <w:szCs w:val="24"/>
        </w:rPr>
      </w:pPr>
      <w:r>
        <w:rPr>
          <w:rFonts w:ascii="Times New Roman" w:hAnsi="Times New Roman" w:cs="Times New Roman"/>
          <w:sz w:val="24"/>
          <w:szCs w:val="24"/>
        </w:rPr>
        <w:tab/>
        <w:t>The team processed the passing of Sandy Cummings.</w:t>
      </w:r>
    </w:p>
    <w:p w14:paraId="500D2E8B" w14:textId="77777777" w:rsidR="00E2591A" w:rsidRPr="00326CF5" w:rsidRDefault="00E2591A">
      <w:pPr>
        <w:rPr>
          <w:rFonts w:ascii="Times New Roman" w:hAnsi="Times New Roman" w:cs="Times New Roman"/>
          <w:sz w:val="24"/>
          <w:szCs w:val="24"/>
          <w:u w:val="single"/>
        </w:rPr>
      </w:pPr>
    </w:p>
    <w:p w14:paraId="5DBA4999" w14:textId="120E82B7" w:rsidR="00954F2F" w:rsidRPr="00726D7F" w:rsidRDefault="00954F2F">
      <w:pPr>
        <w:rPr>
          <w:rFonts w:ascii="Times New Roman" w:hAnsi="Times New Roman" w:cs="Times New Roman"/>
          <w:sz w:val="24"/>
          <w:szCs w:val="24"/>
          <w:u w:val="single"/>
        </w:rPr>
      </w:pPr>
      <w:r w:rsidRPr="00726D7F">
        <w:rPr>
          <w:rFonts w:ascii="Times New Roman" w:hAnsi="Times New Roman" w:cs="Times New Roman"/>
          <w:sz w:val="24"/>
          <w:szCs w:val="24"/>
          <w:u w:val="single"/>
        </w:rPr>
        <w:t>Previous meeting summary</w:t>
      </w:r>
      <w:r w:rsidR="004E0F73" w:rsidRPr="00726D7F">
        <w:rPr>
          <w:rFonts w:ascii="Times New Roman" w:hAnsi="Times New Roman" w:cs="Times New Roman"/>
          <w:sz w:val="24"/>
          <w:szCs w:val="24"/>
          <w:u w:val="single"/>
        </w:rPr>
        <w:t xml:space="preserve"> - </w:t>
      </w:r>
      <w:r w:rsidR="00E2591A" w:rsidRPr="00726D7F">
        <w:rPr>
          <w:rFonts w:ascii="Times New Roman" w:hAnsi="Times New Roman" w:cs="Times New Roman"/>
          <w:sz w:val="24"/>
          <w:szCs w:val="24"/>
          <w:u w:val="single"/>
        </w:rPr>
        <w:t>Randy</w:t>
      </w:r>
    </w:p>
    <w:p w14:paraId="276751AC" w14:textId="77777777" w:rsidR="00954F2F" w:rsidRDefault="00954F2F">
      <w:pPr>
        <w:rPr>
          <w:rFonts w:ascii="Times New Roman" w:hAnsi="Times New Roman" w:cs="Times New Roman"/>
          <w:sz w:val="24"/>
          <w:szCs w:val="24"/>
        </w:rPr>
      </w:pPr>
    </w:p>
    <w:p w14:paraId="24AE57FA" w14:textId="4F0F0A89" w:rsidR="00F44D8C" w:rsidRPr="00726D7F" w:rsidRDefault="00F44D8C" w:rsidP="00F44D8C">
      <w:pPr>
        <w:rPr>
          <w:rFonts w:ascii="Times New Roman" w:hAnsi="Times New Roman" w:cs="Times New Roman"/>
          <w:sz w:val="24"/>
          <w:szCs w:val="24"/>
          <w:u w:val="single"/>
        </w:rPr>
      </w:pPr>
      <w:r w:rsidRPr="00726D7F">
        <w:rPr>
          <w:rFonts w:ascii="Times New Roman" w:hAnsi="Times New Roman" w:cs="Times New Roman"/>
          <w:sz w:val="24"/>
          <w:szCs w:val="24"/>
          <w:u w:val="single"/>
        </w:rPr>
        <w:t>SUNY Update - Randy</w:t>
      </w:r>
    </w:p>
    <w:p w14:paraId="4F71DFAC" w14:textId="67BDA045" w:rsidR="00F44D8C" w:rsidRDefault="00F44D8C" w:rsidP="00F44D8C">
      <w:pPr>
        <w:rPr>
          <w:rFonts w:ascii="Times New Roman" w:hAnsi="Times New Roman" w:cs="Times New Roman"/>
          <w:sz w:val="24"/>
          <w:szCs w:val="24"/>
        </w:rPr>
      </w:pPr>
      <w:r>
        <w:rPr>
          <w:rFonts w:ascii="Times New Roman" w:hAnsi="Times New Roman" w:cs="Times New Roman"/>
          <w:sz w:val="24"/>
          <w:szCs w:val="24"/>
        </w:rPr>
        <w:t>Governor State of the State Address:</w:t>
      </w:r>
    </w:p>
    <w:p w14:paraId="3C44E653" w14:textId="4359624C" w:rsidR="00F44D8C" w:rsidRDefault="00F44D8C" w:rsidP="00F44D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Free community college</w:t>
      </w:r>
    </w:p>
    <w:p w14:paraId="05ADC90B" w14:textId="6E43DE4F" w:rsidR="00F44D8C" w:rsidRPr="00F44D8C" w:rsidRDefault="00F44D8C" w:rsidP="00F44D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$30M for community colleges</w:t>
      </w:r>
    </w:p>
    <w:p w14:paraId="0DAD4B6B" w14:textId="77777777" w:rsidR="00F44D8C" w:rsidRDefault="00F44D8C" w:rsidP="00F44D8C">
      <w:pPr>
        <w:rPr>
          <w:rFonts w:ascii="Times New Roman" w:hAnsi="Times New Roman" w:cs="Times New Roman"/>
          <w:sz w:val="24"/>
          <w:szCs w:val="24"/>
        </w:rPr>
      </w:pPr>
    </w:p>
    <w:p w14:paraId="5640A3B1" w14:textId="7B5E4721" w:rsidR="00954F2F" w:rsidRPr="00726D7F" w:rsidRDefault="00954F2F">
      <w:pPr>
        <w:rPr>
          <w:rFonts w:ascii="Times New Roman" w:hAnsi="Times New Roman" w:cs="Times New Roman"/>
          <w:sz w:val="24"/>
          <w:szCs w:val="24"/>
          <w:u w:val="single"/>
        </w:rPr>
      </w:pPr>
      <w:r w:rsidRPr="00726D7F">
        <w:rPr>
          <w:rFonts w:ascii="Times New Roman" w:hAnsi="Times New Roman" w:cs="Times New Roman"/>
          <w:sz w:val="24"/>
          <w:szCs w:val="24"/>
          <w:u w:val="single"/>
        </w:rPr>
        <w:t>Values moment</w:t>
      </w:r>
      <w:r w:rsidR="00D55BEF" w:rsidRPr="00726D7F">
        <w:rPr>
          <w:rFonts w:ascii="Times New Roman" w:hAnsi="Times New Roman" w:cs="Times New Roman"/>
          <w:sz w:val="24"/>
          <w:szCs w:val="24"/>
          <w:u w:val="single"/>
        </w:rPr>
        <w:t>s - All</w:t>
      </w:r>
    </w:p>
    <w:p w14:paraId="0DFE57D6" w14:textId="190D234D" w:rsidR="004E0F73" w:rsidRPr="00D55BEF" w:rsidRDefault="00E2591A" w:rsidP="002E75BC">
      <w:pPr>
        <w:pStyle w:val="ListParagraph"/>
        <w:numPr>
          <w:ilvl w:val="0"/>
          <w:numId w:val="1"/>
        </w:numPr>
        <w:rPr>
          <w:rFonts w:ascii="Times New Roman" w:hAnsi="Times New Roman" w:cs="Times New Roman"/>
          <w:sz w:val="24"/>
          <w:szCs w:val="24"/>
        </w:rPr>
      </w:pPr>
      <w:r w:rsidRPr="00D55BEF">
        <w:rPr>
          <w:rFonts w:ascii="Times New Roman" w:hAnsi="Times New Roman" w:cs="Times New Roman"/>
          <w:sz w:val="24"/>
          <w:szCs w:val="24"/>
        </w:rPr>
        <w:t>Inspiring confidence – Aaron Fried’s design of the Data S</w:t>
      </w:r>
      <w:r w:rsidR="008B71EF" w:rsidRPr="00D55BEF">
        <w:rPr>
          <w:rFonts w:ascii="Times New Roman" w:hAnsi="Times New Roman" w:cs="Times New Roman"/>
          <w:sz w:val="24"/>
          <w:szCs w:val="24"/>
        </w:rPr>
        <w:t>ummit was well received</w:t>
      </w:r>
      <w:r w:rsidR="002E75BC" w:rsidRPr="00D55BEF">
        <w:rPr>
          <w:rFonts w:ascii="Times New Roman" w:hAnsi="Times New Roman" w:cs="Times New Roman"/>
          <w:sz w:val="24"/>
          <w:szCs w:val="24"/>
        </w:rPr>
        <w:t>.</w:t>
      </w:r>
    </w:p>
    <w:p w14:paraId="0652BAC4" w14:textId="089AF91B" w:rsidR="008B71EF" w:rsidRPr="002E75BC" w:rsidRDefault="008B71EF" w:rsidP="002E75BC">
      <w:pPr>
        <w:pStyle w:val="ListParagraph"/>
        <w:numPr>
          <w:ilvl w:val="0"/>
          <w:numId w:val="1"/>
        </w:numPr>
        <w:rPr>
          <w:rFonts w:ascii="Times New Roman" w:hAnsi="Times New Roman" w:cs="Times New Roman"/>
          <w:sz w:val="24"/>
          <w:szCs w:val="24"/>
        </w:rPr>
      </w:pPr>
      <w:r w:rsidRPr="00D55BEF">
        <w:rPr>
          <w:rFonts w:ascii="Times New Roman" w:hAnsi="Times New Roman" w:cs="Times New Roman"/>
          <w:sz w:val="24"/>
          <w:szCs w:val="24"/>
        </w:rPr>
        <w:t>Embracing community – Karey</w:t>
      </w:r>
      <w:r>
        <w:rPr>
          <w:rFonts w:ascii="Times New Roman" w:hAnsi="Times New Roman" w:cs="Times New Roman"/>
          <w:sz w:val="24"/>
          <w:szCs w:val="24"/>
        </w:rPr>
        <w:t xml:space="preserve"> securing Jen Adams for her keynote on student behavior was well received.</w:t>
      </w:r>
    </w:p>
    <w:p w14:paraId="65AFA101" w14:textId="77777777" w:rsidR="00954F2F" w:rsidRDefault="00954F2F">
      <w:pPr>
        <w:rPr>
          <w:rFonts w:ascii="Times New Roman" w:hAnsi="Times New Roman" w:cs="Times New Roman"/>
          <w:sz w:val="24"/>
          <w:szCs w:val="24"/>
        </w:rPr>
      </w:pPr>
    </w:p>
    <w:p w14:paraId="00F9B2BE" w14:textId="61415E6F" w:rsidR="00954F2F" w:rsidRPr="00726D7F" w:rsidRDefault="008B71EF">
      <w:pPr>
        <w:rPr>
          <w:rFonts w:ascii="Times New Roman" w:hAnsi="Times New Roman" w:cs="Times New Roman"/>
          <w:sz w:val="24"/>
          <w:szCs w:val="24"/>
          <w:u w:val="single"/>
        </w:rPr>
      </w:pPr>
      <w:r w:rsidRPr="00726D7F">
        <w:rPr>
          <w:rFonts w:ascii="Times New Roman" w:hAnsi="Times New Roman" w:cs="Times New Roman"/>
          <w:sz w:val="24"/>
          <w:szCs w:val="24"/>
          <w:u w:val="single"/>
        </w:rPr>
        <w:t>Hiring Conversation</w:t>
      </w:r>
      <w:r w:rsidR="00D55BEF" w:rsidRPr="00726D7F">
        <w:rPr>
          <w:rFonts w:ascii="Times New Roman" w:hAnsi="Times New Roman" w:cs="Times New Roman"/>
          <w:sz w:val="24"/>
          <w:szCs w:val="24"/>
          <w:u w:val="single"/>
        </w:rPr>
        <w:t xml:space="preserve"> - Crystal</w:t>
      </w:r>
    </w:p>
    <w:p w14:paraId="52DBE540" w14:textId="17E32C2A" w:rsidR="005A24BE" w:rsidRDefault="002E7F17" w:rsidP="005A2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Consider reinforcing</w:t>
      </w:r>
      <w:r w:rsidR="00D55BEF">
        <w:rPr>
          <w:rFonts w:ascii="Times New Roman" w:hAnsi="Times New Roman" w:cs="Times New Roman"/>
          <w:sz w:val="24"/>
          <w:szCs w:val="24"/>
        </w:rPr>
        <w:t xml:space="preserve"> that gender, race/ethnicity and other DEI characteristics are priorities in creating the interview pool but should not be considered when searching for the most qualified candidates.</w:t>
      </w:r>
    </w:p>
    <w:p w14:paraId="73E029DB" w14:textId="227FD7DB" w:rsidR="00D55BEF" w:rsidRDefault="00D55BEF" w:rsidP="005A2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Consider only posting minimum </w:t>
      </w:r>
      <w:r w:rsidR="002E7F17">
        <w:rPr>
          <w:rFonts w:ascii="Times New Roman" w:hAnsi="Times New Roman" w:cs="Times New Roman"/>
          <w:sz w:val="24"/>
          <w:szCs w:val="24"/>
        </w:rPr>
        <w:t>requirements</w:t>
      </w:r>
      <w:r>
        <w:rPr>
          <w:rFonts w:ascii="Times New Roman" w:hAnsi="Times New Roman" w:cs="Times New Roman"/>
          <w:sz w:val="24"/>
          <w:szCs w:val="24"/>
        </w:rPr>
        <w:t xml:space="preserve"> to expand pools and provide more flexibility to screening committees and hiring supervisors.</w:t>
      </w:r>
      <w:r w:rsidR="002E7F17">
        <w:rPr>
          <w:rFonts w:ascii="Times New Roman" w:hAnsi="Times New Roman" w:cs="Times New Roman"/>
          <w:sz w:val="24"/>
          <w:szCs w:val="24"/>
        </w:rPr>
        <w:t xml:space="preserve">  Qualifications would be more about skills and other considerations.</w:t>
      </w:r>
    </w:p>
    <w:p w14:paraId="22F18863" w14:textId="00225447" w:rsidR="00D55BEF" w:rsidRDefault="00D55BEF" w:rsidP="005A2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Clarify committee member and supervisor roles upfront in the committee charge meetings.</w:t>
      </w:r>
    </w:p>
    <w:p w14:paraId="12D5CADB" w14:textId="24C94375" w:rsidR="002E7F17" w:rsidRDefault="002E7F17" w:rsidP="005A24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Consider refining how screening rubrics are developed.</w:t>
      </w:r>
    </w:p>
    <w:p w14:paraId="6225BA0A" w14:textId="278B4786" w:rsidR="00D55BEF" w:rsidRPr="00D55BEF" w:rsidRDefault="00D55BEF" w:rsidP="005A24BE">
      <w:pPr>
        <w:pStyle w:val="ListParagraph"/>
        <w:numPr>
          <w:ilvl w:val="0"/>
          <w:numId w:val="1"/>
        </w:numPr>
        <w:rPr>
          <w:rFonts w:ascii="Times New Roman" w:hAnsi="Times New Roman" w:cs="Times New Roman"/>
          <w:b/>
          <w:bCs/>
          <w:sz w:val="24"/>
          <w:szCs w:val="24"/>
        </w:rPr>
      </w:pPr>
      <w:r w:rsidRPr="00D55BEF">
        <w:rPr>
          <w:rFonts w:ascii="Times New Roman" w:hAnsi="Times New Roman" w:cs="Times New Roman"/>
          <w:b/>
          <w:bCs/>
          <w:sz w:val="24"/>
          <w:szCs w:val="24"/>
        </w:rPr>
        <w:t>Continue conversation at next Cabinet meeting.</w:t>
      </w:r>
    </w:p>
    <w:p w14:paraId="6DF8F347" w14:textId="2388132C" w:rsidR="00954F2F" w:rsidRDefault="00954F2F">
      <w:pPr>
        <w:rPr>
          <w:rFonts w:ascii="Times New Roman" w:hAnsi="Times New Roman" w:cs="Times New Roman"/>
          <w:sz w:val="24"/>
          <w:szCs w:val="24"/>
        </w:rPr>
      </w:pPr>
    </w:p>
    <w:p w14:paraId="3F75A483" w14:textId="0DD3B9C1" w:rsidR="008B71EF" w:rsidRPr="00726D7F" w:rsidRDefault="00D55BEF" w:rsidP="008B71EF">
      <w:pPr>
        <w:rPr>
          <w:rFonts w:ascii="Times New Roman" w:hAnsi="Times New Roman" w:cs="Times New Roman"/>
          <w:sz w:val="24"/>
          <w:szCs w:val="24"/>
          <w:u w:val="single"/>
        </w:rPr>
      </w:pPr>
      <w:r w:rsidRPr="00726D7F">
        <w:rPr>
          <w:rFonts w:ascii="Times New Roman" w:hAnsi="Times New Roman" w:cs="Times New Roman"/>
          <w:sz w:val="24"/>
          <w:szCs w:val="24"/>
          <w:u w:val="single"/>
        </w:rPr>
        <w:t xml:space="preserve">9:20 - </w:t>
      </w:r>
      <w:r w:rsidR="008B71EF" w:rsidRPr="00726D7F">
        <w:rPr>
          <w:rFonts w:ascii="Times New Roman" w:hAnsi="Times New Roman" w:cs="Times New Roman"/>
          <w:sz w:val="24"/>
          <w:szCs w:val="24"/>
          <w:u w:val="single"/>
        </w:rPr>
        <w:t>Bias Team Charter</w:t>
      </w:r>
      <w:r w:rsidRPr="00726D7F">
        <w:rPr>
          <w:rFonts w:ascii="Times New Roman" w:hAnsi="Times New Roman" w:cs="Times New Roman"/>
          <w:sz w:val="24"/>
          <w:szCs w:val="24"/>
          <w:u w:val="single"/>
        </w:rPr>
        <w:t xml:space="preserve"> - Todd</w:t>
      </w:r>
    </w:p>
    <w:p w14:paraId="4924B3CB" w14:textId="0B7733AC" w:rsidR="008B71EF" w:rsidRDefault="002E7F17" w:rsidP="008B71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Development of this new team aligns with the SUNY initiative in this space and relates directly with Title VI processes.  </w:t>
      </w:r>
    </w:p>
    <w:p w14:paraId="59B8446E" w14:textId="5DB9F100" w:rsidR="00701CD1" w:rsidRPr="00701CD1" w:rsidRDefault="00701CD1" w:rsidP="008B71EF">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Discussion included a few refinements to the charter.  </w:t>
      </w:r>
      <w:r w:rsidRPr="00701CD1">
        <w:rPr>
          <w:rFonts w:ascii="Times New Roman" w:hAnsi="Times New Roman" w:cs="Times New Roman"/>
          <w:b/>
          <w:bCs/>
          <w:sz w:val="24"/>
          <w:szCs w:val="24"/>
        </w:rPr>
        <w:t>Todd and Karey will take the revised charter to the College Senate as an FYI.</w:t>
      </w:r>
    </w:p>
    <w:p w14:paraId="4BD77E8C" w14:textId="77777777" w:rsidR="008B71EF" w:rsidRDefault="008B71EF" w:rsidP="008B71EF">
      <w:pPr>
        <w:rPr>
          <w:rFonts w:ascii="Times New Roman" w:hAnsi="Times New Roman" w:cs="Times New Roman"/>
          <w:sz w:val="24"/>
          <w:szCs w:val="24"/>
        </w:rPr>
      </w:pPr>
    </w:p>
    <w:p w14:paraId="7216B4ED" w14:textId="6F95C054" w:rsidR="008B71EF" w:rsidRPr="00726D7F" w:rsidRDefault="008B71EF" w:rsidP="008B71EF">
      <w:pPr>
        <w:rPr>
          <w:rFonts w:ascii="Times New Roman" w:hAnsi="Times New Roman" w:cs="Times New Roman"/>
          <w:sz w:val="24"/>
          <w:szCs w:val="24"/>
          <w:u w:val="single"/>
        </w:rPr>
      </w:pPr>
      <w:r w:rsidRPr="00726D7F">
        <w:rPr>
          <w:rFonts w:ascii="Times New Roman" w:hAnsi="Times New Roman" w:cs="Times New Roman"/>
          <w:sz w:val="24"/>
          <w:szCs w:val="24"/>
          <w:u w:val="single"/>
        </w:rPr>
        <w:t>Student Opinion Survey</w:t>
      </w:r>
      <w:r w:rsidR="00D55BEF" w:rsidRPr="00726D7F">
        <w:rPr>
          <w:rFonts w:ascii="Times New Roman" w:hAnsi="Times New Roman" w:cs="Times New Roman"/>
          <w:sz w:val="24"/>
          <w:szCs w:val="24"/>
          <w:u w:val="single"/>
        </w:rPr>
        <w:t xml:space="preserve"> - Randy</w:t>
      </w:r>
    </w:p>
    <w:p w14:paraId="201251E8" w14:textId="230F4882" w:rsidR="008B71EF" w:rsidRPr="00726D7F" w:rsidRDefault="00717640" w:rsidP="008B71EF">
      <w:pPr>
        <w:pStyle w:val="ListParagraph"/>
        <w:numPr>
          <w:ilvl w:val="0"/>
          <w:numId w:val="1"/>
        </w:numPr>
        <w:rPr>
          <w:rFonts w:ascii="Times New Roman" w:hAnsi="Times New Roman" w:cs="Times New Roman"/>
          <w:sz w:val="24"/>
          <w:szCs w:val="24"/>
        </w:rPr>
      </w:pPr>
      <w:r w:rsidRPr="00726D7F">
        <w:rPr>
          <w:rFonts w:ascii="Times New Roman" w:hAnsi="Times New Roman" w:cs="Times New Roman"/>
          <w:sz w:val="24"/>
          <w:szCs w:val="24"/>
        </w:rPr>
        <w:t>A draft list of questions was reviewed and revised.</w:t>
      </w:r>
    </w:p>
    <w:p w14:paraId="2645F9A1" w14:textId="4D46913F" w:rsidR="00717640" w:rsidRDefault="00717640" w:rsidP="008B71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Attention should be paid to dips in results in the SUNY SOS to add questions in the Pulse surveys to monitor in the interim years.</w:t>
      </w:r>
    </w:p>
    <w:p w14:paraId="475D8053" w14:textId="1CF7F599" w:rsidR="00717640" w:rsidRPr="00717640" w:rsidRDefault="00717640" w:rsidP="008B71EF">
      <w:pPr>
        <w:pStyle w:val="ListParagraph"/>
        <w:numPr>
          <w:ilvl w:val="0"/>
          <w:numId w:val="1"/>
        </w:numPr>
        <w:rPr>
          <w:rFonts w:ascii="Times New Roman" w:hAnsi="Times New Roman" w:cs="Times New Roman"/>
          <w:b/>
          <w:bCs/>
          <w:sz w:val="24"/>
          <w:szCs w:val="24"/>
        </w:rPr>
      </w:pPr>
      <w:r w:rsidRPr="00717640">
        <w:rPr>
          <w:rFonts w:ascii="Times New Roman" w:hAnsi="Times New Roman" w:cs="Times New Roman"/>
          <w:b/>
          <w:bCs/>
          <w:sz w:val="24"/>
          <w:szCs w:val="24"/>
        </w:rPr>
        <w:t>Randy and Tom will work with IR staff and the Institutional Effectiveness Council to finalize and distribute half the questions to students in the fall and the other half in the spring.</w:t>
      </w:r>
    </w:p>
    <w:p w14:paraId="18A809CC" w14:textId="77777777" w:rsidR="008B71EF" w:rsidRDefault="008B71EF" w:rsidP="008B71EF">
      <w:pPr>
        <w:rPr>
          <w:rFonts w:ascii="Times New Roman" w:hAnsi="Times New Roman" w:cs="Times New Roman"/>
          <w:sz w:val="24"/>
          <w:szCs w:val="24"/>
        </w:rPr>
      </w:pPr>
    </w:p>
    <w:p w14:paraId="42B99EB1" w14:textId="627824A6" w:rsidR="00954F2F" w:rsidRPr="00726D7F" w:rsidRDefault="00D55BEF">
      <w:pPr>
        <w:rPr>
          <w:rFonts w:ascii="Times New Roman" w:hAnsi="Times New Roman" w:cs="Times New Roman"/>
          <w:sz w:val="24"/>
          <w:szCs w:val="24"/>
          <w:u w:val="single"/>
        </w:rPr>
      </w:pPr>
      <w:r w:rsidRPr="00726D7F">
        <w:rPr>
          <w:rFonts w:ascii="Times New Roman" w:hAnsi="Times New Roman" w:cs="Times New Roman"/>
          <w:sz w:val="24"/>
          <w:szCs w:val="24"/>
          <w:u w:val="single"/>
        </w:rPr>
        <w:t xml:space="preserve">9:50 – </w:t>
      </w:r>
      <w:r w:rsidR="00954F2F" w:rsidRPr="00726D7F">
        <w:rPr>
          <w:rFonts w:ascii="Times New Roman" w:hAnsi="Times New Roman" w:cs="Times New Roman"/>
          <w:sz w:val="24"/>
          <w:szCs w:val="24"/>
          <w:u w:val="single"/>
        </w:rPr>
        <w:t>Other</w:t>
      </w:r>
      <w:r w:rsidRPr="00726D7F">
        <w:rPr>
          <w:rFonts w:ascii="Times New Roman" w:hAnsi="Times New Roman" w:cs="Times New Roman"/>
          <w:sz w:val="24"/>
          <w:szCs w:val="24"/>
          <w:u w:val="single"/>
        </w:rPr>
        <w:t xml:space="preserve"> - All</w:t>
      </w:r>
    </w:p>
    <w:p w14:paraId="79DCFEFB" w14:textId="13244B82" w:rsidR="008B71EF" w:rsidRDefault="002E7F17" w:rsidP="008B71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Administrator’s meeting </w:t>
      </w:r>
      <w:r w:rsidR="00FD3D02">
        <w:rPr>
          <w:rFonts w:ascii="Times New Roman" w:hAnsi="Times New Roman" w:cs="Times New Roman"/>
          <w:sz w:val="24"/>
          <w:szCs w:val="24"/>
        </w:rPr>
        <w:t>–</w:t>
      </w:r>
      <w:r>
        <w:rPr>
          <w:rFonts w:ascii="Times New Roman" w:hAnsi="Times New Roman" w:cs="Times New Roman"/>
          <w:sz w:val="24"/>
          <w:szCs w:val="24"/>
        </w:rPr>
        <w:t xml:space="preserve"> </w:t>
      </w:r>
      <w:r w:rsidR="00FD3D02">
        <w:rPr>
          <w:rFonts w:ascii="Times New Roman" w:hAnsi="Times New Roman" w:cs="Times New Roman"/>
          <w:sz w:val="24"/>
          <w:szCs w:val="24"/>
        </w:rPr>
        <w:t>breathing space</w:t>
      </w:r>
      <w:r w:rsidR="0006685C">
        <w:rPr>
          <w:rFonts w:ascii="Times New Roman" w:hAnsi="Times New Roman" w:cs="Times New Roman"/>
          <w:sz w:val="24"/>
          <w:szCs w:val="24"/>
        </w:rPr>
        <w:t>; just bagels and coffee/drop by</w:t>
      </w:r>
    </w:p>
    <w:p w14:paraId="0AAE7BEA" w14:textId="01381F94" w:rsidR="00FD3D02" w:rsidRDefault="00FD3D02" w:rsidP="008B71E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Todd shared insights from his SUNY CDO conference.</w:t>
      </w:r>
    </w:p>
    <w:p w14:paraId="21923641" w14:textId="77777777" w:rsidR="00FD3D02" w:rsidRPr="005A24BE" w:rsidRDefault="00FD3D02" w:rsidP="008B71EF">
      <w:pPr>
        <w:pStyle w:val="ListParagraph"/>
        <w:numPr>
          <w:ilvl w:val="0"/>
          <w:numId w:val="1"/>
        </w:numPr>
        <w:rPr>
          <w:rFonts w:ascii="Times New Roman" w:hAnsi="Times New Roman" w:cs="Times New Roman"/>
          <w:sz w:val="24"/>
          <w:szCs w:val="24"/>
        </w:rPr>
      </w:pPr>
    </w:p>
    <w:p w14:paraId="2D313994" w14:textId="77777777" w:rsidR="008B71EF" w:rsidRDefault="008B71EF" w:rsidP="008B71EF">
      <w:pPr>
        <w:rPr>
          <w:rFonts w:ascii="Times New Roman" w:hAnsi="Times New Roman" w:cs="Times New Roman"/>
          <w:sz w:val="24"/>
          <w:szCs w:val="24"/>
        </w:rPr>
      </w:pPr>
    </w:p>
    <w:p w14:paraId="06AC4034" w14:textId="1D060E22" w:rsidR="008B71EF" w:rsidRPr="00D55BEF" w:rsidRDefault="008B71EF" w:rsidP="008B71EF">
      <w:pPr>
        <w:rPr>
          <w:rFonts w:ascii="Times New Roman" w:hAnsi="Times New Roman" w:cs="Times New Roman"/>
          <w:b/>
          <w:bCs/>
          <w:sz w:val="24"/>
          <w:szCs w:val="24"/>
          <w:u w:val="single"/>
        </w:rPr>
      </w:pPr>
      <w:r w:rsidRPr="00D55BEF">
        <w:rPr>
          <w:rFonts w:ascii="Times New Roman" w:hAnsi="Times New Roman" w:cs="Times New Roman"/>
          <w:b/>
          <w:bCs/>
          <w:sz w:val="24"/>
          <w:szCs w:val="24"/>
          <w:u w:val="single"/>
        </w:rPr>
        <w:t>Cascading Messages/Actions</w:t>
      </w:r>
    </w:p>
    <w:p w14:paraId="5BA5E76E" w14:textId="62DC38E5" w:rsidR="008B71EF" w:rsidRPr="008B71EF" w:rsidRDefault="0006685C" w:rsidP="008B71EF">
      <w:pPr>
        <w:rPr>
          <w:rFonts w:ascii="Times New Roman" w:hAnsi="Times New Roman" w:cs="Times New Roman"/>
          <w:sz w:val="24"/>
          <w:szCs w:val="24"/>
        </w:rPr>
      </w:pPr>
      <w:r>
        <w:rPr>
          <w:rFonts w:ascii="Times New Roman" w:hAnsi="Times New Roman" w:cs="Times New Roman"/>
          <w:sz w:val="24"/>
          <w:szCs w:val="24"/>
        </w:rPr>
        <w:t>Karey will take the lead on communications regarding the passing of Sandy Cummings.</w:t>
      </w:r>
    </w:p>
    <w:sectPr w:rsidR="008B71EF" w:rsidRPr="008B71EF" w:rsidSect="00D55BEF">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DCA"/>
    <w:multiLevelType w:val="hybridMultilevel"/>
    <w:tmpl w:val="6DF6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32230"/>
    <w:multiLevelType w:val="hybridMultilevel"/>
    <w:tmpl w:val="6A88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35EB1"/>
    <w:multiLevelType w:val="hybridMultilevel"/>
    <w:tmpl w:val="D92A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542FB"/>
    <w:multiLevelType w:val="hybridMultilevel"/>
    <w:tmpl w:val="2856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212CD"/>
    <w:multiLevelType w:val="hybridMultilevel"/>
    <w:tmpl w:val="CE14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259662">
    <w:abstractNumId w:val="0"/>
  </w:num>
  <w:num w:numId="2" w16cid:durableId="116529950">
    <w:abstractNumId w:val="4"/>
  </w:num>
  <w:num w:numId="3" w16cid:durableId="137115960">
    <w:abstractNumId w:val="1"/>
  </w:num>
  <w:num w:numId="4" w16cid:durableId="1807888412">
    <w:abstractNumId w:val="2"/>
  </w:num>
  <w:num w:numId="5" w16cid:durableId="1988899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2F"/>
    <w:rsid w:val="00006497"/>
    <w:rsid w:val="0006685C"/>
    <w:rsid w:val="00145D34"/>
    <w:rsid w:val="001A5E8E"/>
    <w:rsid w:val="00227B46"/>
    <w:rsid w:val="0024735C"/>
    <w:rsid w:val="002B3EAF"/>
    <w:rsid w:val="002D7B06"/>
    <w:rsid w:val="002E75BC"/>
    <w:rsid w:val="002E7F17"/>
    <w:rsid w:val="00303A11"/>
    <w:rsid w:val="00326CF5"/>
    <w:rsid w:val="00452B86"/>
    <w:rsid w:val="00452E1B"/>
    <w:rsid w:val="00493176"/>
    <w:rsid w:val="004D06F1"/>
    <w:rsid w:val="004E0F73"/>
    <w:rsid w:val="005A24BE"/>
    <w:rsid w:val="005A61BE"/>
    <w:rsid w:val="00623345"/>
    <w:rsid w:val="00686C92"/>
    <w:rsid w:val="006F4E2B"/>
    <w:rsid w:val="00701CD1"/>
    <w:rsid w:val="00717640"/>
    <w:rsid w:val="00726D7F"/>
    <w:rsid w:val="00776399"/>
    <w:rsid w:val="007D7E8C"/>
    <w:rsid w:val="008664ED"/>
    <w:rsid w:val="008B71EF"/>
    <w:rsid w:val="00954F2F"/>
    <w:rsid w:val="009C6421"/>
    <w:rsid w:val="009E1F6A"/>
    <w:rsid w:val="00A65560"/>
    <w:rsid w:val="00AF5E6F"/>
    <w:rsid w:val="00B31498"/>
    <w:rsid w:val="00D07161"/>
    <w:rsid w:val="00D55BEF"/>
    <w:rsid w:val="00DD035B"/>
    <w:rsid w:val="00DD34B3"/>
    <w:rsid w:val="00E03DB8"/>
    <w:rsid w:val="00E2591A"/>
    <w:rsid w:val="00F44D8C"/>
    <w:rsid w:val="00F46944"/>
    <w:rsid w:val="00F95E41"/>
    <w:rsid w:val="00FD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2012"/>
  <w15:chartTrackingRefBased/>
  <w15:docId w15:val="{A007197D-1B18-4719-B78F-F63200B9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F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F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F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F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F2F"/>
    <w:rPr>
      <w:rFonts w:eastAsiaTheme="majorEastAsia" w:cstheme="majorBidi"/>
      <w:color w:val="272727" w:themeColor="text1" w:themeTint="D8"/>
    </w:rPr>
  </w:style>
  <w:style w:type="paragraph" w:styleId="Title">
    <w:name w:val="Title"/>
    <w:basedOn w:val="Normal"/>
    <w:next w:val="Normal"/>
    <w:link w:val="TitleChar"/>
    <w:uiPriority w:val="10"/>
    <w:qFormat/>
    <w:rsid w:val="00954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F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4F2F"/>
    <w:rPr>
      <w:i/>
      <w:iCs/>
      <w:color w:val="404040" w:themeColor="text1" w:themeTint="BF"/>
    </w:rPr>
  </w:style>
  <w:style w:type="paragraph" w:styleId="ListParagraph">
    <w:name w:val="List Paragraph"/>
    <w:basedOn w:val="Normal"/>
    <w:uiPriority w:val="34"/>
    <w:qFormat/>
    <w:rsid w:val="00954F2F"/>
    <w:pPr>
      <w:ind w:left="720"/>
      <w:contextualSpacing/>
    </w:pPr>
  </w:style>
  <w:style w:type="character" w:styleId="IntenseEmphasis">
    <w:name w:val="Intense Emphasis"/>
    <w:basedOn w:val="DefaultParagraphFont"/>
    <w:uiPriority w:val="21"/>
    <w:qFormat/>
    <w:rsid w:val="00954F2F"/>
    <w:rPr>
      <w:i/>
      <w:iCs/>
      <w:color w:val="0F4761" w:themeColor="accent1" w:themeShade="BF"/>
    </w:rPr>
  </w:style>
  <w:style w:type="paragraph" w:styleId="IntenseQuote">
    <w:name w:val="Intense Quote"/>
    <w:basedOn w:val="Normal"/>
    <w:next w:val="Normal"/>
    <w:link w:val="IntenseQuoteChar"/>
    <w:uiPriority w:val="30"/>
    <w:qFormat/>
    <w:rsid w:val="00954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F2F"/>
    <w:rPr>
      <w:i/>
      <w:iCs/>
      <w:color w:val="0F4761" w:themeColor="accent1" w:themeShade="BF"/>
    </w:rPr>
  </w:style>
  <w:style w:type="character" w:styleId="IntenseReference">
    <w:name w:val="Intense Reference"/>
    <w:basedOn w:val="DefaultParagraphFont"/>
    <w:uiPriority w:val="32"/>
    <w:qFormat/>
    <w:rsid w:val="00954F2F"/>
    <w:rPr>
      <w:b/>
      <w:bCs/>
      <w:smallCaps/>
      <w:color w:val="0F4761" w:themeColor="accent1" w:themeShade="BF"/>
      <w:spacing w:val="5"/>
    </w:rPr>
  </w:style>
  <w:style w:type="table" w:styleId="TableGrid">
    <w:name w:val="Table Grid"/>
    <w:basedOn w:val="TableNormal"/>
    <w:uiPriority w:val="59"/>
    <w:rsid w:val="0095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B71EF"/>
    <w:pPr>
      <w:widowControl w:val="0"/>
      <w:suppressAutoHyphens/>
    </w:pPr>
    <w:rPr>
      <w:rFonts w:ascii="Times New Roman" w:eastAsia="Times New Roman" w:hAnsi="Times New Roman" w:cs="Times New Roman"/>
      <w:kern w:val="0"/>
      <w:sz w:val="24"/>
      <w:szCs w:val="24"/>
      <w:lang w:bidi="he-IL"/>
      <w14:ligatures w14:val="none"/>
    </w:rPr>
  </w:style>
  <w:style w:type="character" w:customStyle="1" w:styleId="BodyTextChar">
    <w:name w:val="Body Text Char"/>
    <w:basedOn w:val="DefaultParagraphFont"/>
    <w:link w:val="BodyText"/>
    <w:semiHidden/>
    <w:rsid w:val="008B71EF"/>
    <w:rPr>
      <w:rFonts w:ascii="Times New Roman" w:eastAsia="Times New Roman" w:hAnsi="Times New Roman" w:cs="Times New Roman"/>
      <w:kern w:val="0"/>
      <w:sz w:val="24"/>
      <w:szCs w:val="24"/>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Heintz</dc:creator>
  <cp:keywords/>
  <dc:description/>
  <cp:lastModifiedBy>Jill Heintz</cp:lastModifiedBy>
  <cp:revision>3</cp:revision>
  <dcterms:created xsi:type="dcterms:W3CDTF">2025-02-04T13:54:00Z</dcterms:created>
  <dcterms:modified xsi:type="dcterms:W3CDTF">2025-07-22T17:46:00Z</dcterms:modified>
</cp:coreProperties>
</file>